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950C4B" w14:textId="2124A5C3" w:rsidR="007635DC" w:rsidRPr="00373EE2" w:rsidRDefault="007635DC" w:rsidP="007635DC">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r w:rsidRPr="00373EE2">
        <w:rPr>
          <w:b w:val="0"/>
          <w:bCs/>
          <w:sz w:val="24"/>
        </w:rPr>
        <w:t>3GPP TSG RAN WG1 Meeting #7</w:t>
      </w:r>
      <w:r w:rsidR="000A40B9">
        <w:rPr>
          <w:b w:val="0"/>
          <w:bCs/>
          <w:sz w:val="24"/>
        </w:rPr>
        <w:t>6</w:t>
      </w:r>
      <w:r w:rsidRPr="00373EE2">
        <w:rPr>
          <w:b w:val="0"/>
          <w:bCs/>
          <w:sz w:val="24"/>
        </w:rPr>
        <w:tab/>
      </w:r>
      <w:r w:rsidRPr="00373EE2">
        <w:rPr>
          <w:b w:val="0"/>
          <w:bCs/>
          <w:sz w:val="24"/>
        </w:rPr>
        <w:tab/>
      </w:r>
      <w:r w:rsidR="00FB4AE4" w:rsidRPr="00FB4AE4">
        <w:rPr>
          <w:b w:val="0"/>
          <w:bCs/>
          <w:sz w:val="24"/>
        </w:rPr>
        <w:t>R1-140710</w:t>
      </w:r>
      <w:bookmarkStart w:id="6" w:name="_GoBack"/>
      <w:bookmarkEnd w:id="6"/>
    </w:p>
    <w:p w14:paraId="64950C4C" w14:textId="77777777" w:rsidR="007635DC" w:rsidRDefault="000A40B9" w:rsidP="007635DC">
      <w:pPr>
        <w:pStyle w:val="Header"/>
        <w:tabs>
          <w:tab w:val="right" w:pos="8280"/>
          <w:tab w:val="right" w:pos="9781"/>
        </w:tabs>
        <w:ind w:right="-58"/>
        <w:rPr>
          <w:b w:val="0"/>
          <w:bCs/>
          <w:sz w:val="24"/>
        </w:rPr>
      </w:pPr>
      <w:r w:rsidRPr="000A40B9">
        <w:rPr>
          <w:b w:val="0"/>
          <w:bCs/>
          <w:sz w:val="24"/>
        </w:rPr>
        <w:t>Prague, Czech Republic, 10th – 14th February 2014</w:t>
      </w:r>
    </w:p>
    <w:p w14:paraId="64950C4D" w14:textId="77777777" w:rsidR="000A40B9" w:rsidRPr="00FC66EF" w:rsidRDefault="000A40B9" w:rsidP="007635DC">
      <w:pPr>
        <w:pStyle w:val="Header"/>
        <w:tabs>
          <w:tab w:val="right" w:pos="8280"/>
          <w:tab w:val="right" w:pos="9781"/>
        </w:tabs>
        <w:ind w:right="-58"/>
        <w:rPr>
          <w:b w:val="0"/>
          <w:bCs/>
          <w:sz w:val="24"/>
        </w:rPr>
      </w:pPr>
    </w:p>
    <w:bookmarkEnd w:id="0"/>
    <w:p w14:paraId="64950C4E" w14:textId="77777777" w:rsidR="007635DC" w:rsidRPr="00B6394F" w:rsidRDefault="007635DC" w:rsidP="007635DC">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p>
    <w:p w14:paraId="64950C4F" w14:textId="77777777" w:rsidR="007635DC" w:rsidRPr="007635DC" w:rsidRDefault="007635DC" w:rsidP="007635DC">
      <w:pPr>
        <w:spacing w:after="120"/>
        <w:ind w:left="1985" w:hanging="1985"/>
        <w:rPr>
          <w:rFonts w:ascii="Arial" w:eastAsia="Times New Roman" w:hAnsi="Arial" w:cs="Arial"/>
          <w:b/>
          <w:sz w:val="24"/>
          <w:szCs w:val="24"/>
        </w:rPr>
      </w:pPr>
      <w:r w:rsidRPr="007635DC">
        <w:rPr>
          <w:rFonts w:ascii="Arial" w:eastAsia="Times New Roman" w:hAnsi="Arial" w:cs="Arial"/>
          <w:b/>
          <w:sz w:val="24"/>
          <w:szCs w:val="24"/>
        </w:rPr>
        <w:t>Title:</w:t>
      </w:r>
      <w:r w:rsidRPr="007635DC">
        <w:rPr>
          <w:rFonts w:ascii="Arial" w:eastAsia="Times New Roman" w:hAnsi="Arial" w:cs="Arial"/>
          <w:b/>
          <w:sz w:val="24"/>
          <w:szCs w:val="24"/>
        </w:rPr>
        <w:tab/>
      </w:r>
      <w:r w:rsidR="0040088B" w:rsidRPr="0040088B">
        <w:rPr>
          <w:rFonts w:ascii="Arial" w:hAnsi="Arial"/>
          <w:sz w:val="24"/>
          <w:szCs w:val="24"/>
        </w:rPr>
        <w:t>E-DPCCH orders for TTI Switching</w:t>
      </w:r>
    </w:p>
    <w:p w14:paraId="64950C50" w14:textId="77777777" w:rsidR="007635DC" w:rsidRPr="00B6394F" w:rsidRDefault="007635DC" w:rsidP="007635D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0A40B9">
        <w:rPr>
          <w:rFonts w:ascii="Arial" w:eastAsia="Times New Roman" w:hAnsi="Arial" w:cs="Arial"/>
          <w:sz w:val="24"/>
          <w:szCs w:val="24"/>
          <w:lang w:eastAsia="ko-KR"/>
        </w:rPr>
        <w:t>6.</w:t>
      </w:r>
      <w:r w:rsidR="00E86EFE">
        <w:rPr>
          <w:rFonts w:ascii="Arial" w:eastAsia="Times New Roman" w:hAnsi="Arial" w:cs="Arial"/>
          <w:sz w:val="24"/>
          <w:szCs w:val="24"/>
          <w:lang w:eastAsia="ko-KR"/>
        </w:rPr>
        <w:t>4</w:t>
      </w:r>
    </w:p>
    <w:p w14:paraId="64950C51" w14:textId="77777777" w:rsidR="007635DC" w:rsidRPr="00B6394F" w:rsidRDefault="007635DC" w:rsidP="007635DC">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0A40B9">
        <w:rPr>
          <w:rFonts w:ascii="Arial" w:eastAsia="Times New Roman" w:hAnsi="Arial" w:cs="Arial"/>
          <w:sz w:val="24"/>
          <w:szCs w:val="24"/>
        </w:rPr>
        <w:t>Discussion</w:t>
      </w:r>
    </w:p>
    <w:bookmarkEnd w:id="1"/>
    <w:bookmarkEnd w:id="2"/>
    <w:bookmarkEnd w:id="3"/>
    <w:p w14:paraId="64950C52" w14:textId="77777777" w:rsidR="00B7216B" w:rsidRDefault="00B7216B" w:rsidP="00B7216B">
      <w:pPr>
        <w:pStyle w:val="Heading1"/>
      </w:pPr>
      <w:r>
        <w:t>1</w:t>
      </w:r>
      <w:r>
        <w:tab/>
        <w:t>Introduction</w:t>
      </w:r>
    </w:p>
    <w:p w14:paraId="64950C53" w14:textId="77777777" w:rsidR="00B7216B" w:rsidRDefault="006E6A9A" w:rsidP="004C352E">
      <w:r>
        <w:t xml:space="preserve">A work item on </w:t>
      </w:r>
      <w:r w:rsidR="004C352E" w:rsidRPr="004C352E">
        <w:t xml:space="preserve">Further EUL enhancements </w:t>
      </w:r>
      <w:r>
        <w:t xml:space="preserve">was introduced at the last RAN plenary [1]. </w:t>
      </w:r>
      <w:r w:rsidR="00A52CB7" w:rsidRPr="00A52CB7">
        <w:t xml:space="preserve">One of the objectives listed under the WID [1] is to introduce coverage improvements by means of enhancements </w:t>
      </w:r>
      <w:r w:rsidR="00A52CB7">
        <w:t>to the TTI switching mechanism. In this contribution a way for the UE to indicate that TTI switching by the use of E-DPCCH orders has been presented. The results show that repeating the E-DPCCH orders can ensure reliability in terms of the decoding error rate across the serving and non-serving cells in a soft handover scenario.</w:t>
      </w:r>
    </w:p>
    <w:p w14:paraId="64950C54" w14:textId="77777777" w:rsidR="00B7216B" w:rsidRDefault="00B7216B" w:rsidP="00B7216B">
      <w:pPr>
        <w:pStyle w:val="Heading1"/>
        <w:rPr>
          <w:lang w:eastAsia="ko-KR"/>
        </w:rPr>
      </w:pPr>
      <w:bookmarkStart w:id="7" w:name="OLE_LINK6"/>
      <w:r>
        <w:rPr>
          <w:lang w:eastAsia="ko-KR"/>
        </w:rPr>
        <w:t>2</w:t>
      </w:r>
      <w:r>
        <w:rPr>
          <w:lang w:eastAsia="ko-KR"/>
        </w:rPr>
        <w:tab/>
      </w:r>
      <w:r w:rsidR="00E86EFE">
        <w:rPr>
          <w:lang w:eastAsia="ko-KR"/>
        </w:rPr>
        <w:t>Background</w:t>
      </w:r>
    </w:p>
    <w:p w14:paraId="64950C55" w14:textId="77777777" w:rsidR="00EE6132" w:rsidRDefault="00E86EFE" w:rsidP="001C339E">
      <w:bookmarkStart w:id="8" w:name="OLE_LINK222"/>
      <w:bookmarkEnd w:id="4"/>
      <w:bookmarkEnd w:id="5"/>
      <w:bookmarkEnd w:id="7"/>
      <w:r>
        <w:t>During the Study Item phase on Further EUL enhancements [2], it was considered that fast TTI switching from 2</w:t>
      </w:r>
      <w:r w:rsidR="0040088B">
        <w:t>ms to 10ms TTI would be advantageous bot</w:t>
      </w:r>
      <w:r w:rsidR="00C90725">
        <w:t>h</w:t>
      </w:r>
      <w:r w:rsidR="0040088B">
        <w:t xml:space="preserve"> to maintain UL Coverage and also to enable high data rates through the use of 2ms TTIs as much as possible. It was also considered that the NodeB or the RNC would make this determination by using the UPH to determine whether a TTI switch is essential. Further discussions on improvements on UPH reporting have also been discussed [2].</w:t>
      </w:r>
    </w:p>
    <w:p w14:paraId="64950C56" w14:textId="77777777" w:rsidR="00C90725" w:rsidRDefault="0040088B" w:rsidP="001C339E">
      <w:r>
        <w:t xml:space="preserve">One the NodeB makes the decision to switch TTIs, a L1 indication through an HS-SCCH order is sent to the UE to make the switch. </w:t>
      </w:r>
      <w:r w:rsidR="00C90725" w:rsidRPr="00C90725">
        <w:t xml:space="preserve">These situations arise typically at the cell edge </w:t>
      </w:r>
      <w:r w:rsidR="00C90725">
        <w:t>when the UE is in soft handover</w:t>
      </w:r>
      <w:r w:rsidR="00C90725" w:rsidRPr="00C90725">
        <w:t xml:space="preserve">. </w:t>
      </w:r>
      <w:r w:rsidR="00C90725">
        <w:t>If the UE switches the TTI, the non-serving cells would also have to be informed about the change which can occur in two possible ways:</w:t>
      </w:r>
    </w:p>
    <w:p w14:paraId="64950C57" w14:textId="77777777" w:rsidR="00C90725" w:rsidRDefault="00C90725" w:rsidP="00C90725">
      <w:pPr>
        <w:pStyle w:val="ListParagraph"/>
        <w:numPr>
          <w:ilvl w:val="0"/>
          <w:numId w:val="21"/>
        </w:numPr>
      </w:pPr>
      <w:r>
        <w:t>RNC based Indication</w:t>
      </w:r>
    </w:p>
    <w:p w14:paraId="64950C58" w14:textId="77777777" w:rsidR="00C90725" w:rsidRDefault="00C90725" w:rsidP="00C90725">
      <w:pPr>
        <w:pStyle w:val="ListParagraph"/>
        <w:numPr>
          <w:ilvl w:val="1"/>
          <w:numId w:val="21"/>
        </w:numPr>
      </w:pPr>
      <w:r>
        <w:t xml:space="preserve">In this case, the non-serving cells would be informed by the RNC of the TTI switch after the RNC is informed by the serving NodeB. However, the delays incurred may take away most of the gains obtained by fast TTI switching. </w:t>
      </w:r>
    </w:p>
    <w:p w14:paraId="64950C59" w14:textId="77777777" w:rsidR="00C90725" w:rsidRDefault="00C90725" w:rsidP="00C90725">
      <w:pPr>
        <w:pStyle w:val="ListParagraph"/>
        <w:ind w:left="1440"/>
      </w:pPr>
    </w:p>
    <w:p w14:paraId="64950C5A" w14:textId="77777777" w:rsidR="00C90725" w:rsidRDefault="00C90725" w:rsidP="00C90725">
      <w:pPr>
        <w:pStyle w:val="ListParagraph"/>
        <w:numPr>
          <w:ilvl w:val="0"/>
          <w:numId w:val="21"/>
        </w:numPr>
      </w:pPr>
      <w:r>
        <w:t>UE based Indication</w:t>
      </w:r>
    </w:p>
    <w:p w14:paraId="64950C5B" w14:textId="77777777" w:rsidR="007D28F9" w:rsidRDefault="00C90725" w:rsidP="007D28F9">
      <w:pPr>
        <w:pStyle w:val="ListParagraph"/>
        <w:numPr>
          <w:ilvl w:val="1"/>
          <w:numId w:val="21"/>
        </w:numPr>
      </w:pPr>
      <w:r>
        <w:t>In this option, the UE would indicate the TTI switching through UL L1 signalling. This would serve both as an acknowledgement of the HS-SCCH order by the serving cell and also an indication to the non-serving cell that a switch has been made. This document presents a scheme by which such L1 signalling may occur.</w:t>
      </w:r>
    </w:p>
    <w:p w14:paraId="64950C5C" w14:textId="77777777" w:rsidR="00A52CB7" w:rsidRPr="001C339E" w:rsidRDefault="00A52CB7" w:rsidP="00A52CB7">
      <w:pPr>
        <w:pStyle w:val="ListParagraph"/>
        <w:ind w:left="1440"/>
      </w:pPr>
    </w:p>
    <w:p w14:paraId="64950C5D" w14:textId="77777777" w:rsidR="007D28F9" w:rsidRDefault="007D28F9" w:rsidP="007D28F9">
      <w:pPr>
        <w:pStyle w:val="Heading1"/>
      </w:pPr>
      <w:r>
        <w:t>3</w:t>
      </w:r>
      <w:r>
        <w:tab/>
        <w:t>E-DPCCH Orders</w:t>
      </w:r>
    </w:p>
    <w:p w14:paraId="64950C5E" w14:textId="77777777" w:rsidR="00CE24BE" w:rsidRDefault="007D28F9" w:rsidP="007D28F9">
      <w:pPr>
        <w:rPr>
          <w:lang w:eastAsia="zh-CN"/>
        </w:rPr>
      </w:pPr>
      <w:r>
        <w:rPr>
          <w:lang w:eastAsia="zh-CN"/>
        </w:rPr>
        <w:t>A promising way to signal this TTI switch is through the E-DPCCH channel and can be referred to as an E-DPCCH order similar to the downlink HS-SCCH order. The main difference between an E-DPCCH order and a regular E-DPCCH transmission is the absence of an associated E-DPDCH channel when the order is transmitted.</w:t>
      </w:r>
    </w:p>
    <w:p w14:paraId="64950C5F" w14:textId="77777777" w:rsidR="007D28F9" w:rsidRDefault="006176A8" w:rsidP="006176A8">
      <w:pPr>
        <w:pStyle w:val="Heading3"/>
        <w:rPr>
          <w:lang w:eastAsia="zh-CN"/>
        </w:rPr>
      </w:pPr>
      <w:r>
        <w:rPr>
          <w:lang w:eastAsia="zh-CN"/>
        </w:rPr>
        <w:t>3</w:t>
      </w:r>
      <w:r w:rsidR="007D28F9">
        <w:rPr>
          <w:lang w:eastAsia="zh-CN"/>
        </w:rPr>
        <w:t xml:space="preserve">.1 </w:t>
      </w:r>
      <w:r>
        <w:rPr>
          <w:lang w:eastAsia="zh-CN"/>
        </w:rPr>
        <w:t>Order Type Indication</w:t>
      </w:r>
    </w:p>
    <w:p w14:paraId="64950C60" w14:textId="77777777" w:rsidR="007D28F9" w:rsidRDefault="007D28F9" w:rsidP="007D28F9">
      <w:pPr>
        <w:rPr>
          <w:lang w:eastAsia="zh-CN"/>
        </w:rPr>
      </w:pPr>
      <w:r>
        <w:rPr>
          <w:lang w:eastAsia="zh-CN"/>
        </w:rPr>
        <w:t xml:space="preserve">Reserved E-TFCI codewords could be used to indicate that the EDPCCH transmission is an order. These reserved E-TFCI values are never used in regular E-DPCCH and E-DPDCH transmissions as indicated in the specification. The reserved codewords are given in 25.321 as: </w:t>
      </w:r>
    </w:p>
    <w:p w14:paraId="64950C61" w14:textId="77777777" w:rsidR="007732CF" w:rsidRDefault="007732CF" w:rsidP="007D28F9">
      <w:pPr>
        <w:rPr>
          <w:lang w:eastAsia="zh-CN"/>
        </w:rPr>
      </w:pPr>
    </w:p>
    <w:p w14:paraId="64950C62" w14:textId="77777777" w:rsidR="007732CF" w:rsidRDefault="007732CF" w:rsidP="007D28F9">
      <w:pPr>
        <w:rPr>
          <w:lang w:eastAsia="zh-CN"/>
        </w:rPr>
      </w:pPr>
    </w:p>
    <w:p w14:paraId="64950C63" w14:textId="77777777" w:rsidR="00A52CB7" w:rsidRDefault="00A52CB7" w:rsidP="007D28F9">
      <w:pPr>
        <w:rPr>
          <w:lang w:eastAsia="zh-CN"/>
        </w:rPr>
      </w:pPr>
    </w:p>
    <w:p w14:paraId="64950C64" w14:textId="77777777" w:rsidR="007D28F9" w:rsidRPr="007732CF" w:rsidRDefault="007D28F9" w:rsidP="007D28F9">
      <w:pPr>
        <w:rPr>
          <w:i/>
          <w:lang w:eastAsia="zh-CN"/>
        </w:rPr>
      </w:pPr>
      <w:r w:rsidRPr="007732CF">
        <w:rPr>
          <w:i/>
          <w:lang w:eastAsia="zh-CN"/>
        </w:rPr>
        <w:lastRenderedPageBreak/>
        <w:t>“The UE shall not use the following E-TFCIs;</w:t>
      </w:r>
    </w:p>
    <w:p w14:paraId="64950C65" w14:textId="77777777" w:rsidR="007732CF" w:rsidRDefault="007D28F9" w:rsidP="007732CF">
      <w:pPr>
        <w:pStyle w:val="ListParagraph"/>
        <w:numPr>
          <w:ilvl w:val="0"/>
          <w:numId w:val="21"/>
        </w:numPr>
        <w:rPr>
          <w:i/>
          <w:lang w:eastAsia="zh-CN"/>
        </w:rPr>
      </w:pPr>
      <w:r w:rsidRPr="007732CF">
        <w:rPr>
          <w:i/>
          <w:lang w:eastAsia="zh-CN"/>
        </w:rPr>
        <w:t>If the UE is configured with E-TFCI table 0 (see [7]) and 2ms TTI, it shall not use E-TFCI 120 in the mapping defined in Annex B.1</w:t>
      </w:r>
    </w:p>
    <w:p w14:paraId="64950C66" w14:textId="77777777" w:rsidR="007D28F9" w:rsidRPr="007732CF" w:rsidRDefault="007D28F9" w:rsidP="007732CF">
      <w:pPr>
        <w:pStyle w:val="ListParagraph"/>
        <w:numPr>
          <w:ilvl w:val="0"/>
          <w:numId w:val="21"/>
        </w:numPr>
        <w:rPr>
          <w:i/>
          <w:lang w:eastAsia="zh-CN"/>
        </w:rPr>
      </w:pPr>
      <w:r w:rsidRPr="007732CF">
        <w:rPr>
          <w:i/>
          <w:lang w:eastAsia="zh-CN"/>
        </w:rPr>
        <w:t>If the UE is configured with E-TFCI table 1 (see [7]) and 2ms TTI, it shall not use E-TFCI 115 in the mapping defined in Annex B.2</w:t>
      </w:r>
    </w:p>
    <w:p w14:paraId="64950C67" w14:textId="77777777" w:rsidR="007D28F9" w:rsidRPr="007732CF" w:rsidRDefault="007D28F9" w:rsidP="007732CF">
      <w:pPr>
        <w:pStyle w:val="ListParagraph"/>
        <w:numPr>
          <w:ilvl w:val="0"/>
          <w:numId w:val="21"/>
        </w:numPr>
        <w:rPr>
          <w:i/>
          <w:lang w:eastAsia="zh-CN"/>
        </w:rPr>
      </w:pPr>
      <w:r w:rsidRPr="007732CF">
        <w:rPr>
          <w:i/>
          <w:lang w:eastAsia="zh-CN"/>
        </w:rPr>
        <w:t>If the UE is configured with E-TFCI table 2 (see [7]) and 2ms TTI, it shall not use E-TFCI 121 in the mapping defined in Annex B.2a</w:t>
      </w:r>
    </w:p>
    <w:p w14:paraId="64950C68" w14:textId="77777777" w:rsidR="007D28F9" w:rsidRDefault="007D28F9" w:rsidP="007732CF">
      <w:pPr>
        <w:pStyle w:val="ListParagraph"/>
        <w:numPr>
          <w:ilvl w:val="0"/>
          <w:numId w:val="21"/>
        </w:numPr>
        <w:rPr>
          <w:i/>
          <w:lang w:eastAsia="zh-CN"/>
        </w:rPr>
      </w:pPr>
      <w:r w:rsidRPr="007732CF">
        <w:rPr>
          <w:i/>
          <w:lang w:eastAsia="zh-CN"/>
        </w:rPr>
        <w:t>If the UE is configured with E-TFCI table 3 (see [7]) and 2ms TTI, it shall not use E-TFCIs 101 and 102 in the mapping defined in Annex B.2b”</w:t>
      </w:r>
    </w:p>
    <w:p w14:paraId="64950C69" w14:textId="77777777" w:rsidR="007732CF" w:rsidRPr="007732CF" w:rsidRDefault="007732CF" w:rsidP="007732CF">
      <w:pPr>
        <w:pStyle w:val="ListParagraph"/>
        <w:rPr>
          <w:i/>
          <w:lang w:eastAsia="zh-CN"/>
        </w:rPr>
      </w:pPr>
    </w:p>
    <w:p w14:paraId="64950C6A" w14:textId="77777777" w:rsidR="007D28F9" w:rsidRDefault="007D28F9" w:rsidP="007D28F9">
      <w:pPr>
        <w:rPr>
          <w:lang w:eastAsia="zh-CN"/>
        </w:rPr>
      </w:pPr>
      <w:r>
        <w:rPr>
          <w:lang w:eastAsia="zh-CN"/>
        </w:rPr>
        <w:t>Reception of these values in the TBS field of the E-</w:t>
      </w:r>
      <w:r w:rsidR="007732CF">
        <w:rPr>
          <w:lang w:eastAsia="zh-CN"/>
        </w:rPr>
        <w:t>DPCCH</w:t>
      </w:r>
      <w:r>
        <w:rPr>
          <w:lang w:eastAsia="zh-CN"/>
        </w:rPr>
        <w:t xml:space="preserve"> would indicate to the NodeB that an order has been received. The RSN and Happy bit field could then be used to indicate the particular order. </w:t>
      </w:r>
      <w:r w:rsidR="009340D4">
        <w:rPr>
          <w:lang w:eastAsia="zh-CN"/>
        </w:rPr>
        <w:t>Up to 8 potential E-DPCCH orders could be defined in this manner using a single reserved TBS value.</w:t>
      </w:r>
    </w:p>
    <w:p w14:paraId="64950C6B" w14:textId="77777777" w:rsidR="007D28F9" w:rsidRDefault="007D28F9" w:rsidP="007D28F9">
      <w:pPr>
        <w:rPr>
          <w:lang w:eastAsia="zh-CN"/>
        </w:rPr>
      </w:pPr>
      <w:r>
        <w:rPr>
          <w:lang w:eastAsia="zh-CN"/>
        </w:rPr>
        <w:t xml:space="preserve">A variation of this approach </w:t>
      </w:r>
      <w:r w:rsidR="009340D4">
        <w:rPr>
          <w:lang w:eastAsia="zh-CN"/>
        </w:rPr>
        <w:t>was</w:t>
      </w:r>
      <w:r>
        <w:rPr>
          <w:lang w:eastAsia="zh-CN"/>
        </w:rPr>
        <w:t xml:space="preserve"> proposed in [</w:t>
      </w:r>
      <w:r w:rsidR="009340D4">
        <w:rPr>
          <w:lang w:eastAsia="zh-CN"/>
        </w:rPr>
        <w:t>3</w:t>
      </w:r>
      <w:r>
        <w:rPr>
          <w:lang w:eastAsia="zh-CN"/>
        </w:rPr>
        <w:t xml:space="preserve">] where the higher E-TFC’s </w:t>
      </w:r>
      <w:r w:rsidR="009340D4">
        <w:rPr>
          <w:lang w:eastAsia="zh-CN"/>
        </w:rPr>
        <w:t>were</w:t>
      </w:r>
      <w:r>
        <w:rPr>
          <w:lang w:eastAsia="zh-CN"/>
        </w:rPr>
        <w:t xml:space="preserve"> used to signal the switch between normal operation and </w:t>
      </w:r>
      <w:r w:rsidR="009340D4">
        <w:rPr>
          <w:lang w:eastAsia="zh-CN"/>
        </w:rPr>
        <w:t xml:space="preserve">an alternate range expansion </w:t>
      </w:r>
      <w:r>
        <w:rPr>
          <w:lang w:eastAsia="zh-CN"/>
        </w:rPr>
        <w:t>mode.</w:t>
      </w:r>
    </w:p>
    <w:p w14:paraId="64950C6C" w14:textId="77777777" w:rsidR="007D28F9" w:rsidRDefault="006176A8" w:rsidP="006176A8">
      <w:pPr>
        <w:pStyle w:val="Heading3"/>
        <w:rPr>
          <w:lang w:eastAsia="zh-CN"/>
        </w:rPr>
      </w:pPr>
      <w:r>
        <w:rPr>
          <w:lang w:eastAsia="zh-CN"/>
        </w:rPr>
        <w:t>3</w:t>
      </w:r>
      <w:r w:rsidR="007D28F9">
        <w:rPr>
          <w:lang w:eastAsia="zh-CN"/>
        </w:rPr>
        <w:t xml:space="preserve">.2 </w:t>
      </w:r>
      <w:r>
        <w:rPr>
          <w:lang w:eastAsia="zh-CN"/>
        </w:rPr>
        <w:t xml:space="preserve">Operation of </w:t>
      </w:r>
      <w:r w:rsidR="007D28F9">
        <w:rPr>
          <w:lang w:eastAsia="zh-CN"/>
        </w:rPr>
        <w:t>E-DPCCH Orders</w:t>
      </w:r>
    </w:p>
    <w:p w14:paraId="64950C6D" w14:textId="77777777" w:rsidR="00FB010B" w:rsidRDefault="006176A8" w:rsidP="006176A8">
      <w:pPr>
        <w:rPr>
          <w:lang w:eastAsia="zh-CN"/>
        </w:rPr>
      </w:pPr>
      <w:r>
        <w:rPr>
          <w:lang w:eastAsia="zh-CN"/>
        </w:rPr>
        <w:t xml:space="preserve">We can assume that transitions from 2ms to 10ms TTIs and vice versa occur at a start of a HARQ process cycle. The E-DPCCH order is sent prior to the boundary of a TTI switch. Since the E-DPDCH channel is not transmitted along with the order, the power that would have been </w:t>
      </w:r>
      <w:r w:rsidR="00FB010B">
        <w:rPr>
          <w:lang w:eastAsia="zh-CN"/>
        </w:rPr>
        <w:t>allocated to</w:t>
      </w:r>
      <w:r>
        <w:rPr>
          <w:lang w:eastAsia="zh-CN"/>
        </w:rPr>
        <w:t xml:space="preserve"> the E-DPDCH channel could be </w:t>
      </w:r>
      <w:r w:rsidR="00FB010B">
        <w:rPr>
          <w:lang w:eastAsia="zh-CN"/>
        </w:rPr>
        <w:t xml:space="preserve">used for additional robustness. Order reception could be acknowledged by an ACK on the E-HICH channel from both the serving and non-serving cells. </w:t>
      </w:r>
    </w:p>
    <w:p w14:paraId="64950C6E" w14:textId="77777777" w:rsidR="006176A8" w:rsidRDefault="00FB010B" w:rsidP="00FB010B">
      <w:pPr>
        <w:rPr>
          <w:lang w:eastAsia="zh-CN"/>
        </w:rPr>
      </w:pPr>
      <w:r>
        <w:rPr>
          <w:lang w:eastAsia="zh-CN"/>
        </w:rPr>
        <w:t>An example of an E-DPCCH order indicating a switch from 2ms to 10ms TTI is shown in Figure 1.</w:t>
      </w:r>
      <w:r w:rsidR="006176A8">
        <w:rPr>
          <w:lang w:eastAsia="zh-CN"/>
        </w:rPr>
        <w:t xml:space="preserve"> At TTI=4, the UE transmits </w:t>
      </w:r>
      <w:r>
        <w:rPr>
          <w:lang w:eastAsia="zh-CN"/>
        </w:rPr>
        <w:t>the</w:t>
      </w:r>
      <w:r w:rsidR="006176A8">
        <w:rPr>
          <w:lang w:eastAsia="zh-CN"/>
        </w:rPr>
        <w:t xml:space="preserve"> E-DPCCH order, to indicate an upcoming TTI switch. </w:t>
      </w:r>
      <w:r>
        <w:rPr>
          <w:lang w:eastAsia="zh-CN"/>
        </w:rPr>
        <w:t>After a</w:t>
      </w:r>
      <w:r w:rsidR="006176A8">
        <w:rPr>
          <w:lang w:eastAsia="zh-CN"/>
        </w:rPr>
        <w:t xml:space="preserve"> pre-defined time duration </w:t>
      </w:r>
      <w:r>
        <w:rPr>
          <w:lang w:eastAsia="zh-CN"/>
        </w:rPr>
        <w:t>following order transmission</w:t>
      </w:r>
      <w:r w:rsidR="006176A8">
        <w:rPr>
          <w:lang w:eastAsia="zh-CN"/>
        </w:rPr>
        <w:t>, the UE switches to 10ms TTI. If both the serving and non-serving NodeB’s decode the E-DPCCH order transmitted in TTI=4, they would switch to the new TTI after the predefined time duration as well.</w:t>
      </w:r>
    </w:p>
    <w:p w14:paraId="64950C6F" w14:textId="77777777" w:rsidR="00FB010B" w:rsidRDefault="00FB010B" w:rsidP="00FB010B">
      <w:r>
        <w:rPr>
          <w:noProof/>
          <w:lang w:val="en-US"/>
        </w:rPr>
        <mc:AlternateContent>
          <mc:Choice Requires="wpc">
            <w:drawing>
              <wp:inline distT="0" distB="0" distL="0" distR="0" wp14:anchorId="64950CD0" wp14:editId="64950CD1">
                <wp:extent cx="5616575" cy="1823085"/>
                <wp:effectExtent l="0" t="0" r="0" b="635"/>
                <wp:docPr id="300" name="Canvas 3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06" name="Rectangle 210"/>
                        <wps:cNvSpPr>
                          <a:spLocks noChangeArrowheads="1"/>
                        </wps:cNvSpPr>
                        <wps:spPr bwMode="auto">
                          <a:xfrm>
                            <a:off x="3578860" y="796925"/>
                            <a:ext cx="240665" cy="240030"/>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211"/>
                        <wps:cNvSpPr>
                          <a:spLocks noChangeArrowheads="1"/>
                        </wps:cNvSpPr>
                        <wps:spPr bwMode="auto">
                          <a:xfrm>
                            <a:off x="3578860" y="80645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212"/>
                        <wps:cNvSpPr>
                          <a:spLocks/>
                        </wps:cNvSpPr>
                        <wps:spPr bwMode="auto">
                          <a:xfrm>
                            <a:off x="3597275" y="688975"/>
                            <a:ext cx="79375" cy="52705"/>
                          </a:xfrm>
                          <a:custGeom>
                            <a:avLst/>
                            <a:gdLst>
                              <a:gd name="T0" fmla="*/ 125 w 125"/>
                              <a:gd name="T1" fmla="*/ 83 h 83"/>
                              <a:gd name="T2" fmla="*/ 0 w 125"/>
                              <a:gd name="T3" fmla="*/ 41 h 83"/>
                              <a:gd name="T4" fmla="*/ 125 w 125"/>
                              <a:gd name="T5" fmla="*/ 0 h 83"/>
                              <a:gd name="T6" fmla="*/ 125 w 125"/>
                              <a:gd name="T7" fmla="*/ 83 h 83"/>
                            </a:gdLst>
                            <a:ahLst/>
                            <a:cxnLst>
                              <a:cxn ang="0">
                                <a:pos x="T0" y="T1"/>
                              </a:cxn>
                              <a:cxn ang="0">
                                <a:pos x="T2" y="T3"/>
                              </a:cxn>
                              <a:cxn ang="0">
                                <a:pos x="T4" y="T5"/>
                              </a:cxn>
                              <a:cxn ang="0">
                                <a:pos x="T6" y="T7"/>
                              </a:cxn>
                            </a:cxnLst>
                            <a:rect l="0" t="0" r="r" b="b"/>
                            <a:pathLst>
                              <a:path w="125" h="83">
                                <a:moveTo>
                                  <a:pt x="125" y="83"/>
                                </a:moveTo>
                                <a:lnTo>
                                  <a:pt x="0" y="41"/>
                                </a:lnTo>
                                <a:lnTo>
                                  <a:pt x="125" y="0"/>
                                </a:lnTo>
                                <a:lnTo>
                                  <a:pt x="125" y="8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Rectangle 213"/>
                        <wps:cNvSpPr>
                          <a:spLocks noChangeArrowheads="1"/>
                        </wps:cNvSpPr>
                        <wps:spPr bwMode="auto">
                          <a:xfrm>
                            <a:off x="641350" y="757555"/>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214"/>
                        <wps:cNvSpPr>
                          <a:spLocks noChangeArrowheads="1"/>
                        </wps:cNvSpPr>
                        <wps:spPr bwMode="auto">
                          <a:xfrm>
                            <a:off x="641350" y="75755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Rectangle 215"/>
                        <wps:cNvSpPr>
                          <a:spLocks noChangeArrowheads="1"/>
                        </wps:cNvSpPr>
                        <wps:spPr bwMode="auto">
                          <a:xfrm>
                            <a:off x="400685" y="757555"/>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Rectangle 216"/>
                        <wps:cNvSpPr>
                          <a:spLocks noChangeArrowheads="1"/>
                        </wps:cNvSpPr>
                        <wps:spPr bwMode="auto">
                          <a:xfrm>
                            <a:off x="400685" y="75755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Rectangle 217"/>
                        <wps:cNvSpPr>
                          <a:spLocks noChangeArrowheads="1"/>
                        </wps:cNvSpPr>
                        <wps:spPr bwMode="auto">
                          <a:xfrm>
                            <a:off x="882015" y="757555"/>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218"/>
                        <wps:cNvSpPr>
                          <a:spLocks noChangeArrowheads="1"/>
                        </wps:cNvSpPr>
                        <wps:spPr bwMode="auto">
                          <a:xfrm>
                            <a:off x="882015" y="75755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Rectangle 219"/>
                        <wps:cNvSpPr>
                          <a:spLocks noChangeArrowheads="1"/>
                        </wps:cNvSpPr>
                        <wps:spPr bwMode="auto">
                          <a:xfrm>
                            <a:off x="1123950" y="757555"/>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220"/>
                        <wps:cNvSpPr>
                          <a:spLocks noChangeArrowheads="1"/>
                        </wps:cNvSpPr>
                        <wps:spPr bwMode="auto">
                          <a:xfrm>
                            <a:off x="1123950" y="75755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Rectangle 221"/>
                        <wps:cNvSpPr>
                          <a:spLocks noChangeArrowheads="1"/>
                        </wps:cNvSpPr>
                        <wps:spPr bwMode="auto">
                          <a:xfrm>
                            <a:off x="1360805" y="757555"/>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222"/>
                        <wps:cNvSpPr>
                          <a:spLocks noChangeArrowheads="1"/>
                        </wps:cNvSpPr>
                        <wps:spPr bwMode="auto">
                          <a:xfrm>
                            <a:off x="1360805" y="75755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Rectangle 223"/>
                        <wps:cNvSpPr>
                          <a:spLocks noChangeArrowheads="1"/>
                        </wps:cNvSpPr>
                        <wps:spPr bwMode="auto">
                          <a:xfrm>
                            <a:off x="1602740" y="757555"/>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224"/>
                        <wps:cNvSpPr>
                          <a:spLocks noChangeArrowheads="1"/>
                        </wps:cNvSpPr>
                        <wps:spPr bwMode="auto">
                          <a:xfrm>
                            <a:off x="1602740" y="75755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Rectangle 225"/>
                        <wps:cNvSpPr>
                          <a:spLocks noChangeArrowheads="1"/>
                        </wps:cNvSpPr>
                        <wps:spPr bwMode="auto">
                          <a:xfrm>
                            <a:off x="1843405" y="757555"/>
                            <a:ext cx="240030"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226"/>
                        <wps:cNvSpPr>
                          <a:spLocks noChangeArrowheads="1"/>
                        </wps:cNvSpPr>
                        <wps:spPr bwMode="auto">
                          <a:xfrm>
                            <a:off x="1843405" y="757555"/>
                            <a:ext cx="240030"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Rectangle 227"/>
                        <wps:cNvSpPr>
                          <a:spLocks noChangeArrowheads="1"/>
                        </wps:cNvSpPr>
                        <wps:spPr bwMode="auto">
                          <a:xfrm>
                            <a:off x="2084705" y="75755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Rectangle 228"/>
                        <wps:cNvSpPr>
                          <a:spLocks noChangeArrowheads="1"/>
                        </wps:cNvSpPr>
                        <wps:spPr bwMode="auto">
                          <a:xfrm>
                            <a:off x="404495" y="764540"/>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229"/>
                        <wps:cNvSpPr>
                          <a:spLocks noChangeArrowheads="1"/>
                        </wps:cNvSpPr>
                        <wps:spPr bwMode="auto">
                          <a:xfrm>
                            <a:off x="404495"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Rectangle 230"/>
                        <wps:cNvSpPr>
                          <a:spLocks noChangeArrowheads="1"/>
                        </wps:cNvSpPr>
                        <wps:spPr bwMode="auto">
                          <a:xfrm>
                            <a:off x="495300" y="825500"/>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DF" w14:textId="77777777" w:rsidR="00FB010B" w:rsidRDefault="00FB010B" w:rsidP="00FB010B">
                              <w:r>
                                <w:rPr>
                                  <w:rFonts w:cs="Arial"/>
                                  <w:color w:val="000000"/>
                                  <w:sz w:val="16"/>
                                  <w:szCs w:val="16"/>
                                </w:rPr>
                                <w:t>1</w:t>
                              </w:r>
                            </w:p>
                          </w:txbxContent>
                        </wps:txbx>
                        <wps:bodyPr rot="0" vert="horz" wrap="none" lIns="0" tIns="0" rIns="0" bIns="0" anchor="t" anchorCtr="0">
                          <a:spAutoFit/>
                        </wps:bodyPr>
                      </wps:wsp>
                      <wps:wsp>
                        <wps:cNvPr id="227" name="Rectangle 231"/>
                        <wps:cNvSpPr>
                          <a:spLocks noChangeArrowheads="1"/>
                        </wps:cNvSpPr>
                        <wps:spPr bwMode="auto">
                          <a:xfrm>
                            <a:off x="646430" y="764540"/>
                            <a:ext cx="240030"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232"/>
                        <wps:cNvSpPr>
                          <a:spLocks noChangeArrowheads="1"/>
                        </wps:cNvSpPr>
                        <wps:spPr bwMode="auto">
                          <a:xfrm>
                            <a:off x="646430" y="764540"/>
                            <a:ext cx="240030"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9" name="Rectangle 233"/>
                        <wps:cNvSpPr>
                          <a:spLocks noChangeArrowheads="1"/>
                        </wps:cNvSpPr>
                        <wps:spPr bwMode="auto">
                          <a:xfrm>
                            <a:off x="736600" y="825500"/>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E0" w14:textId="77777777" w:rsidR="00FB010B" w:rsidRDefault="00FB010B" w:rsidP="00FB010B">
                              <w:r>
                                <w:rPr>
                                  <w:rFonts w:cs="Arial"/>
                                  <w:color w:val="000000"/>
                                  <w:sz w:val="16"/>
                                  <w:szCs w:val="16"/>
                                </w:rPr>
                                <w:t>2</w:t>
                              </w:r>
                            </w:p>
                          </w:txbxContent>
                        </wps:txbx>
                        <wps:bodyPr rot="0" vert="horz" wrap="none" lIns="0" tIns="0" rIns="0" bIns="0" anchor="t" anchorCtr="0">
                          <a:spAutoFit/>
                        </wps:bodyPr>
                      </wps:wsp>
                      <wps:wsp>
                        <wps:cNvPr id="230" name="Rectangle 234"/>
                        <wps:cNvSpPr>
                          <a:spLocks noChangeArrowheads="1"/>
                        </wps:cNvSpPr>
                        <wps:spPr bwMode="auto">
                          <a:xfrm>
                            <a:off x="883285" y="764540"/>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235"/>
                        <wps:cNvSpPr>
                          <a:spLocks noChangeArrowheads="1"/>
                        </wps:cNvSpPr>
                        <wps:spPr bwMode="auto">
                          <a:xfrm>
                            <a:off x="883285"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Rectangle 236"/>
                        <wps:cNvSpPr>
                          <a:spLocks noChangeArrowheads="1"/>
                        </wps:cNvSpPr>
                        <wps:spPr bwMode="auto">
                          <a:xfrm>
                            <a:off x="1125220" y="764540"/>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237"/>
                        <wps:cNvSpPr>
                          <a:spLocks noChangeArrowheads="1"/>
                        </wps:cNvSpPr>
                        <wps:spPr bwMode="auto">
                          <a:xfrm>
                            <a:off x="1125220"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Rectangle 238"/>
                        <wps:cNvSpPr>
                          <a:spLocks noChangeArrowheads="1"/>
                        </wps:cNvSpPr>
                        <wps:spPr bwMode="auto">
                          <a:xfrm>
                            <a:off x="1365885" y="764540"/>
                            <a:ext cx="240030"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239"/>
                        <wps:cNvSpPr>
                          <a:spLocks noChangeArrowheads="1"/>
                        </wps:cNvSpPr>
                        <wps:spPr bwMode="auto">
                          <a:xfrm>
                            <a:off x="1365885" y="764540"/>
                            <a:ext cx="240030"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Rectangle 240"/>
                        <wps:cNvSpPr>
                          <a:spLocks noChangeArrowheads="1"/>
                        </wps:cNvSpPr>
                        <wps:spPr bwMode="auto">
                          <a:xfrm>
                            <a:off x="1607185"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Rectangle 241"/>
                        <wps:cNvSpPr>
                          <a:spLocks noChangeArrowheads="1"/>
                        </wps:cNvSpPr>
                        <wps:spPr bwMode="auto">
                          <a:xfrm>
                            <a:off x="2088515"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Rectangle 242"/>
                        <wps:cNvSpPr>
                          <a:spLocks noChangeArrowheads="1"/>
                        </wps:cNvSpPr>
                        <wps:spPr bwMode="auto">
                          <a:xfrm>
                            <a:off x="1847850"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Rectangle 243"/>
                        <wps:cNvSpPr>
                          <a:spLocks noChangeArrowheads="1"/>
                        </wps:cNvSpPr>
                        <wps:spPr bwMode="auto">
                          <a:xfrm>
                            <a:off x="1129030" y="764540"/>
                            <a:ext cx="240665" cy="2406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244"/>
                        <wps:cNvSpPr>
                          <a:spLocks noChangeArrowheads="1"/>
                        </wps:cNvSpPr>
                        <wps:spPr bwMode="auto">
                          <a:xfrm>
                            <a:off x="1129030"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1" name="Rectangle 245"/>
                        <wps:cNvSpPr>
                          <a:spLocks noChangeArrowheads="1"/>
                        </wps:cNvSpPr>
                        <wps:spPr bwMode="auto">
                          <a:xfrm>
                            <a:off x="1366520" y="764540"/>
                            <a:ext cx="240030" cy="2406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246"/>
                        <wps:cNvSpPr>
                          <a:spLocks noChangeArrowheads="1"/>
                        </wps:cNvSpPr>
                        <wps:spPr bwMode="auto">
                          <a:xfrm>
                            <a:off x="1366520" y="764540"/>
                            <a:ext cx="240030"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Rectangle 247"/>
                        <wps:cNvSpPr>
                          <a:spLocks noChangeArrowheads="1"/>
                        </wps:cNvSpPr>
                        <wps:spPr bwMode="auto">
                          <a:xfrm>
                            <a:off x="2089150"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Rectangle 248"/>
                        <wps:cNvSpPr>
                          <a:spLocks noChangeArrowheads="1"/>
                        </wps:cNvSpPr>
                        <wps:spPr bwMode="auto">
                          <a:xfrm>
                            <a:off x="970915" y="82232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E1" w14:textId="77777777" w:rsidR="00FB010B" w:rsidRDefault="00FB010B" w:rsidP="00FB010B">
                              <w:r>
                                <w:rPr>
                                  <w:rFonts w:cs="Arial"/>
                                  <w:color w:val="000000"/>
                                  <w:sz w:val="16"/>
                                  <w:szCs w:val="16"/>
                                </w:rPr>
                                <w:t>3</w:t>
                              </w:r>
                            </w:p>
                          </w:txbxContent>
                        </wps:txbx>
                        <wps:bodyPr rot="0" vert="horz" wrap="none" lIns="0" tIns="0" rIns="0" bIns="0" anchor="t" anchorCtr="0">
                          <a:spAutoFit/>
                        </wps:bodyPr>
                      </wps:wsp>
                      <wps:wsp>
                        <wps:cNvPr id="245" name="Rectangle 249"/>
                        <wps:cNvSpPr>
                          <a:spLocks noChangeArrowheads="1"/>
                        </wps:cNvSpPr>
                        <wps:spPr bwMode="auto">
                          <a:xfrm>
                            <a:off x="1120775" y="761365"/>
                            <a:ext cx="240665" cy="240665"/>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250"/>
                        <wps:cNvSpPr>
                          <a:spLocks noChangeArrowheads="1"/>
                        </wps:cNvSpPr>
                        <wps:spPr bwMode="auto">
                          <a:xfrm>
                            <a:off x="1120775" y="76136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Rectangle 251"/>
                        <wps:cNvSpPr>
                          <a:spLocks noChangeArrowheads="1"/>
                        </wps:cNvSpPr>
                        <wps:spPr bwMode="auto">
                          <a:xfrm>
                            <a:off x="1211580" y="82232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E2" w14:textId="77777777" w:rsidR="00FB010B" w:rsidRDefault="00FB010B" w:rsidP="00FB010B">
                              <w:r>
                                <w:rPr>
                                  <w:rFonts w:cs="Arial"/>
                                  <w:color w:val="000000"/>
                                  <w:sz w:val="16"/>
                                  <w:szCs w:val="16"/>
                                </w:rPr>
                                <w:t>4</w:t>
                              </w:r>
                            </w:p>
                          </w:txbxContent>
                        </wps:txbx>
                        <wps:bodyPr rot="0" vert="horz" wrap="none" lIns="0" tIns="0" rIns="0" bIns="0" anchor="t" anchorCtr="0">
                          <a:spAutoFit/>
                        </wps:bodyPr>
                      </wps:wsp>
                      <wps:wsp>
                        <wps:cNvPr id="248" name="Rectangle 252"/>
                        <wps:cNvSpPr>
                          <a:spLocks noChangeArrowheads="1"/>
                        </wps:cNvSpPr>
                        <wps:spPr bwMode="auto">
                          <a:xfrm>
                            <a:off x="1351915" y="763270"/>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Rectangle 253"/>
                        <wps:cNvSpPr>
                          <a:spLocks noChangeArrowheads="1"/>
                        </wps:cNvSpPr>
                        <wps:spPr bwMode="auto">
                          <a:xfrm>
                            <a:off x="1351915" y="76327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0070C0"/>
                                </a:solidFill>
                              </a14:hiddenFill>
                            </a:ext>
                          </a:extLst>
                        </wps:spPr>
                        <wps:bodyPr rot="0" vert="horz" wrap="square" lIns="91440" tIns="45720" rIns="91440" bIns="45720" anchor="t" anchorCtr="0" upright="1">
                          <a:noAutofit/>
                        </wps:bodyPr>
                      </wps:wsp>
                      <wps:wsp>
                        <wps:cNvPr id="250" name="Rectangle 254"/>
                        <wps:cNvSpPr>
                          <a:spLocks noChangeArrowheads="1"/>
                        </wps:cNvSpPr>
                        <wps:spPr bwMode="auto">
                          <a:xfrm>
                            <a:off x="1442720" y="82232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E3" w14:textId="77777777" w:rsidR="00FB010B" w:rsidRDefault="00FB010B" w:rsidP="00FB010B">
                              <w:r>
                                <w:rPr>
                                  <w:rFonts w:cs="Arial"/>
                                  <w:color w:val="000000"/>
                                  <w:sz w:val="16"/>
                                  <w:szCs w:val="16"/>
                                </w:rPr>
                                <w:t>5</w:t>
                              </w:r>
                            </w:p>
                          </w:txbxContent>
                        </wps:txbx>
                        <wps:bodyPr rot="0" vert="horz" wrap="none" lIns="0" tIns="0" rIns="0" bIns="0" anchor="t" anchorCtr="0">
                          <a:spAutoFit/>
                        </wps:bodyPr>
                      </wps:wsp>
                      <wps:wsp>
                        <wps:cNvPr id="251" name="Rectangle 255"/>
                        <wps:cNvSpPr>
                          <a:spLocks noChangeArrowheads="1"/>
                        </wps:cNvSpPr>
                        <wps:spPr bwMode="auto">
                          <a:xfrm>
                            <a:off x="1687195" y="82232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E4" w14:textId="77777777" w:rsidR="00FB010B" w:rsidRDefault="00FB010B" w:rsidP="00FB010B">
                              <w:r>
                                <w:rPr>
                                  <w:rFonts w:cs="Arial"/>
                                  <w:color w:val="000000"/>
                                  <w:sz w:val="16"/>
                                  <w:szCs w:val="16"/>
                                </w:rPr>
                                <w:t>6</w:t>
                              </w:r>
                            </w:p>
                          </w:txbxContent>
                        </wps:txbx>
                        <wps:bodyPr rot="0" vert="horz" wrap="none" lIns="0" tIns="0" rIns="0" bIns="0" anchor="t" anchorCtr="0">
                          <a:spAutoFit/>
                        </wps:bodyPr>
                      </wps:wsp>
                      <wps:wsp>
                        <wps:cNvPr id="252" name="Rectangle 256"/>
                        <wps:cNvSpPr>
                          <a:spLocks noChangeArrowheads="1"/>
                        </wps:cNvSpPr>
                        <wps:spPr bwMode="auto">
                          <a:xfrm>
                            <a:off x="2086610" y="76200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3" name="Rectangle 257"/>
                        <wps:cNvSpPr>
                          <a:spLocks noChangeArrowheads="1"/>
                        </wps:cNvSpPr>
                        <wps:spPr bwMode="auto">
                          <a:xfrm>
                            <a:off x="1938020" y="81851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E5" w14:textId="77777777" w:rsidR="00FB010B" w:rsidRDefault="00FB010B" w:rsidP="00FB010B">
                              <w:r>
                                <w:rPr>
                                  <w:rFonts w:cs="Arial"/>
                                  <w:color w:val="000000"/>
                                  <w:sz w:val="16"/>
                                  <w:szCs w:val="16"/>
                                </w:rPr>
                                <w:t>7</w:t>
                              </w:r>
                            </w:p>
                          </w:txbxContent>
                        </wps:txbx>
                        <wps:bodyPr rot="0" vert="horz" wrap="none" lIns="0" tIns="0" rIns="0" bIns="0" anchor="t" anchorCtr="0">
                          <a:spAutoFit/>
                        </wps:bodyPr>
                      </wps:wsp>
                      <wps:wsp>
                        <wps:cNvPr id="254" name="Rectangle 258"/>
                        <wps:cNvSpPr>
                          <a:spLocks noChangeArrowheads="1"/>
                        </wps:cNvSpPr>
                        <wps:spPr bwMode="auto">
                          <a:xfrm>
                            <a:off x="2083435" y="76136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Rectangle 259"/>
                        <wps:cNvSpPr>
                          <a:spLocks noChangeArrowheads="1"/>
                        </wps:cNvSpPr>
                        <wps:spPr bwMode="auto">
                          <a:xfrm>
                            <a:off x="2175510" y="82232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E6" w14:textId="77777777" w:rsidR="00FB010B" w:rsidRDefault="00FB010B" w:rsidP="00FB010B">
                              <w:r>
                                <w:rPr>
                                  <w:rFonts w:cs="Arial"/>
                                  <w:color w:val="000000"/>
                                  <w:sz w:val="16"/>
                                  <w:szCs w:val="16"/>
                                </w:rPr>
                                <w:t>8</w:t>
                              </w:r>
                            </w:p>
                          </w:txbxContent>
                        </wps:txbx>
                        <wps:bodyPr rot="0" vert="horz" wrap="none" lIns="0" tIns="0" rIns="0" bIns="0" anchor="t" anchorCtr="0">
                          <a:spAutoFit/>
                        </wps:bodyPr>
                      </wps:wsp>
                      <wps:wsp>
                        <wps:cNvPr id="256" name="Line 260"/>
                        <wps:cNvCnPr/>
                        <wps:spPr bwMode="auto">
                          <a:xfrm flipH="1">
                            <a:off x="1237615" y="464820"/>
                            <a:ext cx="354965" cy="250190"/>
                          </a:xfrm>
                          <a:prstGeom prst="line">
                            <a:avLst/>
                          </a:prstGeom>
                          <a:noFill/>
                          <a:ln w="17780" cap="rnd">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Rectangle 261"/>
                        <wps:cNvSpPr>
                          <a:spLocks noChangeArrowheads="1"/>
                        </wps:cNvSpPr>
                        <wps:spPr bwMode="auto">
                          <a:xfrm>
                            <a:off x="2689225" y="1507490"/>
                            <a:ext cx="5772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E7" w14:textId="77777777" w:rsidR="00FB010B" w:rsidRDefault="00FB010B" w:rsidP="00FB010B">
                              <w:r>
                                <w:rPr>
                                  <w:rFonts w:cs="Arial"/>
                                  <w:b/>
                                  <w:bCs/>
                                  <w:color w:val="000000"/>
                                  <w:sz w:val="16"/>
                                  <w:szCs w:val="16"/>
                                </w:rPr>
                                <w:t>TTI switch</w:t>
                              </w:r>
                            </w:p>
                          </w:txbxContent>
                        </wps:txbx>
                        <wps:bodyPr rot="0" vert="horz" wrap="square" lIns="0" tIns="0" rIns="0" bIns="0" anchor="t" anchorCtr="0">
                          <a:spAutoFit/>
                        </wps:bodyPr>
                      </wps:wsp>
                      <wps:wsp>
                        <wps:cNvPr id="258" name="Rectangle 262"/>
                        <wps:cNvSpPr>
                          <a:spLocks noChangeArrowheads="1"/>
                        </wps:cNvSpPr>
                        <wps:spPr bwMode="auto">
                          <a:xfrm>
                            <a:off x="1268095" y="188595"/>
                            <a:ext cx="759460" cy="384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E8" w14:textId="77777777" w:rsidR="00FB010B" w:rsidRPr="004A6B85" w:rsidRDefault="00FB010B" w:rsidP="00FB010B">
                              <w:pPr>
                                <w:rPr>
                                  <w:rFonts w:cs="Arial"/>
                                  <w:b/>
                                  <w:bCs/>
                                  <w:color w:val="000000"/>
                                  <w:sz w:val="16"/>
                                  <w:szCs w:val="16"/>
                                </w:rPr>
                              </w:pPr>
                              <w:r>
                                <w:rPr>
                                  <w:rFonts w:cs="Arial"/>
                                  <w:b/>
                                  <w:bCs/>
                                  <w:color w:val="000000"/>
                                  <w:sz w:val="16"/>
                                  <w:szCs w:val="16"/>
                                </w:rPr>
                                <w:t xml:space="preserve">E-DPCCH Order  </w:t>
                              </w:r>
                            </w:p>
                          </w:txbxContent>
                        </wps:txbx>
                        <wps:bodyPr rot="0" vert="horz" wrap="none" lIns="0" tIns="0" rIns="0" bIns="0" anchor="t" anchorCtr="0">
                          <a:noAutofit/>
                        </wps:bodyPr>
                      </wps:wsp>
                      <wps:wsp>
                        <wps:cNvPr id="259" name="Rectangle 263"/>
                        <wps:cNvSpPr>
                          <a:spLocks noChangeArrowheads="1"/>
                        </wps:cNvSpPr>
                        <wps:spPr bwMode="auto">
                          <a:xfrm>
                            <a:off x="1313180" y="343535"/>
                            <a:ext cx="7512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E9" w14:textId="77777777" w:rsidR="00FB010B" w:rsidRDefault="00FB010B" w:rsidP="00FB010B">
                              <w:r>
                                <w:rPr>
                                  <w:rFonts w:cs="Arial"/>
                                  <w:b/>
                                  <w:bCs/>
                                  <w:color w:val="000000"/>
                                  <w:sz w:val="16"/>
                                  <w:szCs w:val="16"/>
                                </w:rPr>
                                <w:t>for TTI switch</w:t>
                              </w:r>
                            </w:p>
                          </w:txbxContent>
                        </wps:txbx>
                        <wps:bodyPr rot="0" vert="horz" wrap="square" lIns="0" tIns="0" rIns="0" bIns="0" anchor="t" anchorCtr="0">
                          <a:spAutoFit/>
                        </wps:bodyPr>
                      </wps:wsp>
                      <wps:wsp>
                        <wps:cNvPr id="260" name="Rectangle 264"/>
                        <wps:cNvSpPr>
                          <a:spLocks noChangeArrowheads="1"/>
                        </wps:cNvSpPr>
                        <wps:spPr bwMode="auto">
                          <a:xfrm>
                            <a:off x="4779645" y="800100"/>
                            <a:ext cx="240665" cy="240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265"/>
                        <wps:cNvSpPr>
                          <a:spLocks noChangeArrowheads="1"/>
                        </wps:cNvSpPr>
                        <wps:spPr bwMode="auto">
                          <a:xfrm>
                            <a:off x="4779645" y="80010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 name="Rectangle 266"/>
                        <wps:cNvSpPr>
                          <a:spLocks noChangeArrowheads="1"/>
                        </wps:cNvSpPr>
                        <wps:spPr bwMode="auto">
                          <a:xfrm>
                            <a:off x="4871720" y="85915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EA" w14:textId="77777777" w:rsidR="00FB010B" w:rsidRDefault="00FB010B" w:rsidP="00FB010B">
                              <w:r>
                                <w:rPr>
                                  <w:rFonts w:cs="Arial"/>
                                  <w:color w:val="000000"/>
                                  <w:sz w:val="16"/>
                                  <w:szCs w:val="16"/>
                                </w:rPr>
                                <w:t>6</w:t>
                              </w:r>
                            </w:p>
                          </w:txbxContent>
                        </wps:txbx>
                        <wps:bodyPr rot="0" vert="horz" wrap="none" lIns="0" tIns="0" rIns="0" bIns="0" anchor="t" anchorCtr="0">
                          <a:spAutoFit/>
                        </wps:bodyPr>
                      </wps:wsp>
                      <wps:wsp>
                        <wps:cNvPr id="263" name="Rectangle 267"/>
                        <wps:cNvSpPr>
                          <a:spLocks noChangeArrowheads="1"/>
                        </wps:cNvSpPr>
                        <wps:spPr bwMode="auto">
                          <a:xfrm>
                            <a:off x="5019675" y="800100"/>
                            <a:ext cx="240665" cy="240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268"/>
                        <wps:cNvSpPr>
                          <a:spLocks noChangeArrowheads="1"/>
                        </wps:cNvSpPr>
                        <wps:spPr bwMode="auto">
                          <a:xfrm>
                            <a:off x="5019675" y="80010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269"/>
                        <wps:cNvSpPr>
                          <a:spLocks noChangeArrowheads="1"/>
                        </wps:cNvSpPr>
                        <wps:spPr bwMode="auto">
                          <a:xfrm>
                            <a:off x="5112385" y="85915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EB" w14:textId="77777777" w:rsidR="00FB010B" w:rsidRDefault="00FB010B" w:rsidP="00FB010B">
                              <w:r>
                                <w:rPr>
                                  <w:rFonts w:cs="Arial"/>
                                  <w:color w:val="000000"/>
                                  <w:sz w:val="16"/>
                                  <w:szCs w:val="16"/>
                                </w:rPr>
                                <w:t>7</w:t>
                              </w:r>
                            </w:p>
                          </w:txbxContent>
                        </wps:txbx>
                        <wps:bodyPr rot="0" vert="horz" wrap="none" lIns="0" tIns="0" rIns="0" bIns="0" anchor="t" anchorCtr="0">
                          <a:spAutoFit/>
                        </wps:bodyPr>
                      </wps:wsp>
                      <wps:wsp>
                        <wps:cNvPr id="266" name="Rectangle 270"/>
                        <wps:cNvSpPr>
                          <a:spLocks noChangeArrowheads="1"/>
                        </wps:cNvSpPr>
                        <wps:spPr bwMode="auto">
                          <a:xfrm>
                            <a:off x="5261610" y="800100"/>
                            <a:ext cx="240665" cy="240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271"/>
                        <wps:cNvSpPr>
                          <a:spLocks noChangeArrowheads="1"/>
                        </wps:cNvSpPr>
                        <wps:spPr bwMode="auto">
                          <a:xfrm>
                            <a:off x="5261610" y="80010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Rectangle 272"/>
                        <wps:cNvSpPr>
                          <a:spLocks noChangeArrowheads="1"/>
                        </wps:cNvSpPr>
                        <wps:spPr bwMode="auto">
                          <a:xfrm>
                            <a:off x="5353685" y="85915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EC" w14:textId="77777777" w:rsidR="00FB010B" w:rsidRDefault="00FB010B" w:rsidP="00FB010B">
                              <w:r>
                                <w:rPr>
                                  <w:rFonts w:cs="Arial"/>
                                  <w:color w:val="000000"/>
                                  <w:sz w:val="16"/>
                                  <w:szCs w:val="16"/>
                                </w:rPr>
                                <w:t>8</w:t>
                              </w:r>
                            </w:p>
                          </w:txbxContent>
                        </wps:txbx>
                        <wps:bodyPr rot="0" vert="horz" wrap="none" lIns="0" tIns="0" rIns="0" bIns="0" anchor="t" anchorCtr="0">
                          <a:spAutoFit/>
                        </wps:bodyPr>
                      </wps:wsp>
                      <wps:wsp>
                        <wps:cNvPr id="269" name="Rectangle 273"/>
                        <wps:cNvSpPr>
                          <a:spLocks noChangeArrowheads="1"/>
                        </wps:cNvSpPr>
                        <wps:spPr bwMode="auto">
                          <a:xfrm>
                            <a:off x="5026025" y="807085"/>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0" name="Rectangle 274"/>
                        <wps:cNvSpPr>
                          <a:spLocks noChangeArrowheads="1"/>
                        </wps:cNvSpPr>
                        <wps:spPr bwMode="auto">
                          <a:xfrm>
                            <a:off x="5267960" y="807085"/>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Rectangle 275"/>
                        <wps:cNvSpPr>
                          <a:spLocks noChangeArrowheads="1"/>
                        </wps:cNvSpPr>
                        <wps:spPr bwMode="auto">
                          <a:xfrm>
                            <a:off x="4065270" y="80645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Rectangle 276"/>
                        <wps:cNvSpPr>
                          <a:spLocks noChangeArrowheads="1"/>
                        </wps:cNvSpPr>
                        <wps:spPr bwMode="auto">
                          <a:xfrm>
                            <a:off x="4300220" y="80010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3" name="Rectangle 277"/>
                        <wps:cNvSpPr>
                          <a:spLocks noChangeArrowheads="1"/>
                        </wps:cNvSpPr>
                        <wps:spPr bwMode="auto">
                          <a:xfrm>
                            <a:off x="4538345" y="800100"/>
                            <a:ext cx="240665" cy="240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278"/>
                        <wps:cNvSpPr>
                          <a:spLocks noChangeArrowheads="1"/>
                        </wps:cNvSpPr>
                        <wps:spPr bwMode="auto">
                          <a:xfrm>
                            <a:off x="4538345" y="80010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5" name="Rectangle 279"/>
                        <wps:cNvSpPr>
                          <a:spLocks noChangeArrowheads="1"/>
                        </wps:cNvSpPr>
                        <wps:spPr bwMode="auto">
                          <a:xfrm>
                            <a:off x="3824605" y="806450"/>
                            <a:ext cx="240665" cy="240030"/>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Rectangle 280"/>
                        <wps:cNvSpPr>
                          <a:spLocks noChangeArrowheads="1"/>
                        </wps:cNvSpPr>
                        <wps:spPr bwMode="auto">
                          <a:xfrm>
                            <a:off x="3824605" y="80645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7" name="Rectangle 281"/>
                        <wps:cNvSpPr>
                          <a:spLocks noChangeArrowheads="1"/>
                        </wps:cNvSpPr>
                        <wps:spPr bwMode="auto">
                          <a:xfrm>
                            <a:off x="3917315" y="866140"/>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ED" w14:textId="77777777" w:rsidR="00FB010B" w:rsidRDefault="00FB010B" w:rsidP="00FB010B">
                              <w:r>
                                <w:rPr>
                                  <w:rFonts w:cs="Arial"/>
                                  <w:color w:val="000000"/>
                                  <w:sz w:val="16"/>
                                  <w:szCs w:val="16"/>
                                </w:rPr>
                                <w:t>2</w:t>
                              </w:r>
                            </w:p>
                          </w:txbxContent>
                        </wps:txbx>
                        <wps:bodyPr rot="0" vert="horz" wrap="none" lIns="0" tIns="0" rIns="0" bIns="0" anchor="t" anchorCtr="0">
                          <a:spAutoFit/>
                        </wps:bodyPr>
                      </wps:wsp>
                      <wps:wsp>
                        <wps:cNvPr id="278" name="Rectangle 282"/>
                        <wps:cNvSpPr>
                          <a:spLocks noChangeArrowheads="1"/>
                        </wps:cNvSpPr>
                        <wps:spPr bwMode="auto">
                          <a:xfrm>
                            <a:off x="3676650" y="866140"/>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EE" w14:textId="77777777" w:rsidR="00FB010B" w:rsidRDefault="00FB010B" w:rsidP="00FB010B">
                              <w:r>
                                <w:rPr>
                                  <w:rFonts w:cs="Arial"/>
                                  <w:color w:val="000000"/>
                                  <w:sz w:val="16"/>
                                  <w:szCs w:val="16"/>
                                </w:rPr>
                                <w:t>1</w:t>
                              </w:r>
                            </w:p>
                          </w:txbxContent>
                        </wps:txbx>
                        <wps:bodyPr rot="0" vert="horz" wrap="none" lIns="0" tIns="0" rIns="0" bIns="0" anchor="t" anchorCtr="0">
                          <a:spAutoFit/>
                        </wps:bodyPr>
                      </wps:wsp>
                      <wps:wsp>
                        <wps:cNvPr id="279" name="Rectangle 283"/>
                        <wps:cNvSpPr>
                          <a:spLocks noChangeArrowheads="1"/>
                        </wps:cNvSpPr>
                        <wps:spPr bwMode="auto">
                          <a:xfrm>
                            <a:off x="4062730" y="806450"/>
                            <a:ext cx="240665" cy="240030"/>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Rectangle 284"/>
                        <wps:cNvSpPr>
                          <a:spLocks noChangeArrowheads="1"/>
                        </wps:cNvSpPr>
                        <wps:spPr bwMode="auto">
                          <a:xfrm>
                            <a:off x="4062730" y="80645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1" name="Rectangle 285"/>
                        <wps:cNvSpPr>
                          <a:spLocks noChangeArrowheads="1"/>
                        </wps:cNvSpPr>
                        <wps:spPr bwMode="auto">
                          <a:xfrm>
                            <a:off x="4155440" y="866140"/>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EF" w14:textId="77777777" w:rsidR="00FB010B" w:rsidRDefault="00FB010B" w:rsidP="00FB010B">
                              <w:r>
                                <w:rPr>
                                  <w:rFonts w:cs="Arial"/>
                                  <w:color w:val="000000"/>
                                  <w:sz w:val="16"/>
                                  <w:szCs w:val="16"/>
                                </w:rPr>
                                <w:t>3</w:t>
                              </w:r>
                            </w:p>
                          </w:txbxContent>
                        </wps:txbx>
                        <wps:bodyPr rot="0" vert="horz" wrap="none" lIns="0" tIns="0" rIns="0" bIns="0" anchor="t" anchorCtr="0">
                          <a:spAutoFit/>
                        </wps:bodyPr>
                      </wps:wsp>
                      <wps:wsp>
                        <wps:cNvPr id="282" name="Rectangle 286"/>
                        <wps:cNvSpPr>
                          <a:spLocks noChangeArrowheads="1"/>
                        </wps:cNvSpPr>
                        <wps:spPr bwMode="auto">
                          <a:xfrm>
                            <a:off x="4304030" y="806450"/>
                            <a:ext cx="240665" cy="240030"/>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Rectangle 287"/>
                        <wps:cNvSpPr>
                          <a:spLocks noChangeArrowheads="1"/>
                        </wps:cNvSpPr>
                        <wps:spPr bwMode="auto">
                          <a:xfrm>
                            <a:off x="4304030" y="80645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4" name="Rectangle 288"/>
                        <wps:cNvSpPr>
                          <a:spLocks noChangeArrowheads="1"/>
                        </wps:cNvSpPr>
                        <wps:spPr bwMode="auto">
                          <a:xfrm>
                            <a:off x="4396105" y="866140"/>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F0" w14:textId="77777777" w:rsidR="00FB010B" w:rsidRDefault="00FB010B" w:rsidP="00FB010B">
                              <w:r>
                                <w:rPr>
                                  <w:rFonts w:cs="Arial"/>
                                  <w:color w:val="000000"/>
                                  <w:sz w:val="16"/>
                                  <w:szCs w:val="16"/>
                                </w:rPr>
                                <w:t>4</w:t>
                              </w:r>
                            </w:p>
                          </w:txbxContent>
                        </wps:txbx>
                        <wps:bodyPr rot="0" vert="horz" wrap="none" lIns="0" tIns="0" rIns="0" bIns="0" anchor="t" anchorCtr="0">
                          <a:spAutoFit/>
                        </wps:bodyPr>
                      </wps:wsp>
                      <wps:wsp>
                        <wps:cNvPr id="285" name="Rectangle 289"/>
                        <wps:cNvSpPr>
                          <a:spLocks noChangeArrowheads="1"/>
                        </wps:cNvSpPr>
                        <wps:spPr bwMode="auto">
                          <a:xfrm>
                            <a:off x="4542790" y="807085"/>
                            <a:ext cx="240665" cy="240030"/>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290"/>
                        <wps:cNvSpPr>
                          <a:spLocks noChangeArrowheads="1"/>
                        </wps:cNvSpPr>
                        <wps:spPr bwMode="auto">
                          <a:xfrm>
                            <a:off x="4542790" y="807085"/>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7" name="Rectangle 291"/>
                        <wps:cNvSpPr>
                          <a:spLocks noChangeArrowheads="1"/>
                        </wps:cNvSpPr>
                        <wps:spPr bwMode="auto">
                          <a:xfrm>
                            <a:off x="4633595" y="866140"/>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F1" w14:textId="77777777" w:rsidR="00FB010B" w:rsidRDefault="00FB010B" w:rsidP="00FB010B">
                              <w:r>
                                <w:rPr>
                                  <w:rFonts w:cs="Arial"/>
                                  <w:color w:val="000000"/>
                                  <w:sz w:val="16"/>
                                  <w:szCs w:val="16"/>
                                </w:rPr>
                                <w:t>5</w:t>
                              </w:r>
                            </w:p>
                          </w:txbxContent>
                        </wps:txbx>
                        <wps:bodyPr rot="0" vert="horz" wrap="none" lIns="0" tIns="0" rIns="0" bIns="0" anchor="t" anchorCtr="0">
                          <a:spAutoFit/>
                        </wps:bodyPr>
                      </wps:wsp>
                      <wps:wsp>
                        <wps:cNvPr id="288" name="Line 292"/>
                        <wps:cNvCnPr/>
                        <wps:spPr bwMode="auto">
                          <a:xfrm>
                            <a:off x="3635375" y="709930"/>
                            <a:ext cx="1084580" cy="50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289" name="Freeform 293"/>
                        <wps:cNvSpPr>
                          <a:spLocks/>
                        </wps:cNvSpPr>
                        <wps:spPr bwMode="auto">
                          <a:xfrm>
                            <a:off x="4712970" y="688975"/>
                            <a:ext cx="79375" cy="52705"/>
                          </a:xfrm>
                          <a:custGeom>
                            <a:avLst/>
                            <a:gdLst>
                              <a:gd name="T0" fmla="*/ 0 w 125"/>
                              <a:gd name="T1" fmla="*/ 0 h 83"/>
                              <a:gd name="T2" fmla="*/ 125 w 125"/>
                              <a:gd name="T3" fmla="*/ 42 h 83"/>
                              <a:gd name="T4" fmla="*/ 0 w 125"/>
                              <a:gd name="T5" fmla="*/ 83 h 83"/>
                              <a:gd name="T6" fmla="*/ 0 w 125"/>
                              <a:gd name="T7" fmla="*/ 0 h 83"/>
                            </a:gdLst>
                            <a:ahLst/>
                            <a:cxnLst>
                              <a:cxn ang="0">
                                <a:pos x="T0" y="T1"/>
                              </a:cxn>
                              <a:cxn ang="0">
                                <a:pos x="T2" y="T3"/>
                              </a:cxn>
                              <a:cxn ang="0">
                                <a:pos x="T4" y="T5"/>
                              </a:cxn>
                              <a:cxn ang="0">
                                <a:pos x="T6" y="T7"/>
                              </a:cxn>
                            </a:cxnLst>
                            <a:rect l="0" t="0" r="r" b="b"/>
                            <a:pathLst>
                              <a:path w="125" h="83">
                                <a:moveTo>
                                  <a:pt x="0" y="0"/>
                                </a:moveTo>
                                <a:lnTo>
                                  <a:pt x="125" y="42"/>
                                </a:lnTo>
                                <a:lnTo>
                                  <a:pt x="0" y="8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0" name="Rectangle 294"/>
                        <wps:cNvSpPr>
                          <a:spLocks noChangeArrowheads="1"/>
                        </wps:cNvSpPr>
                        <wps:spPr bwMode="auto">
                          <a:xfrm>
                            <a:off x="4093845" y="603885"/>
                            <a:ext cx="1022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F2" w14:textId="77777777" w:rsidR="00FB010B" w:rsidRDefault="00FB010B" w:rsidP="00FB010B">
                              <w:r>
                                <w:rPr>
                                  <w:rFonts w:cs="Arial"/>
                                  <w:b/>
                                  <w:bCs/>
                                  <w:color w:val="000000"/>
                                  <w:sz w:val="16"/>
                                  <w:szCs w:val="16"/>
                                </w:rPr>
                                <w:t>10</w:t>
                              </w:r>
                            </w:p>
                          </w:txbxContent>
                        </wps:txbx>
                        <wps:bodyPr rot="0" vert="horz" wrap="none" lIns="0" tIns="0" rIns="0" bIns="0" anchor="t" anchorCtr="0">
                          <a:spAutoFit/>
                        </wps:bodyPr>
                      </wps:wsp>
                      <wps:wsp>
                        <wps:cNvPr id="291" name="Rectangle 295"/>
                        <wps:cNvSpPr>
                          <a:spLocks noChangeArrowheads="1"/>
                        </wps:cNvSpPr>
                        <wps:spPr bwMode="auto">
                          <a:xfrm>
                            <a:off x="4206240" y="603885"/>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F3" w14:textId="77777777" w:rsidR="00FB010B" w:rsidRDefault="00FB010B" w:rsidP="00FB010B">
                              <w:r>
                                <w:rPr>
                                  <w:rFonts w:cs="Arial"/>
                                  <w:b/>
                                  <w:bCs/>
                                  <w:color w:val="000000"/>
                                  <w:sz w:val="16"/>
                                  <w:szCs w:val="16"/>
                                </w:rPr>
                                <w:t>ms</w:t>
                              </w:r>
                            </w:p>
                          </w:txbxContent>
                        </wps:txbx>
                        <wps:bodyPr rot="0" vert="horz" wrap="none" lIns="0" tIns="0" rIns="0" bIns="0" anchor="t" anchorCtr="0">
                          <a:spAutoFit/>
                        </wps:bodyPr>
                      </wps:wsp>
                      <wps:wsp>
                        <wps:cNvPr id="292" name="AutoShape 296"/>
                        <wps:cNvSpPr>
                          <a:spLocks/>
                        </wps:cNvSpPr>
                        <wps:spPr bwMode="auto">
                          <a:xfrm rot="5400000">
                            <a:off x="2840990" y="-17780"/>
                            <a:ext cx="217805" cy="1183640"/>
                          </a:xfrm>
                          <a:prstGeom prst="leftBrace">
                            <a:avLst>
                              <a:gd name="adj1" fmla="val 4528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Line 297"/>
                        <wps:cNvCnPr/>
                        <wps:spPr bwMode="auto">
                          <a:xfrm>
                            <a:off x="3578860" y="488950"/>
                            <a:ext cx="0" cy="865505"/>
                          </a:xfrm>
                          <a:prstGeom prst="line">
                            <a:avLst/>
                          </a:prstGeom>
                          <a:noFill/>
                          <a:ln w="1270" cap="rnd">
                            <a:solidFill>
                              <a:srgbClr val="000000"/>
                            </a:solidFill>
                            <a:round/>
                            <a:headEnd/>
                            <a:tailEnd/>
                          </a:ln>
                          <a:extLst>
                            <a:ext uri="{909E8E84-426E-40DD-AFC4-6F175D3DCCD1}">
                              <a14:hiddenFill xmlns:a14="http://schemas.microsoft.com/office/drawing/2010/main">
                                <a:noFill/>
                              </a14:hiddenFill>
                            </a:ext>
                          </a:extLst>
                        </wps:spPr>
                        <wps:bodyPr/>
                      </wps:wsp>
                      <wps:wsp>
                        <wps:cNvPr id="294" name="Line 298"/>
                        <wps:cNvCnPr/>
                        <wps:spPr bwMode="auto">
                          <a:xfrm>
                            <a:off x="4775200" y="518795"/>
                            <a:ext cx="0" cy="865505"/>
                          </a:xfrm>
                          <a:prstGeom prst="line">
                            <a:avLst/>
                          </a:prstGeom>
                          <a:noFill/>
                          <a:ln w="1270" cap="rnd">
                            <a:solidFill>
                              <a:srgbClr val="000000"/>
                            </a:solidFill>
                            <a:round/>
                            <a:headEnd/>
                            <a:tailEnd/>
                          </a:ln>
                          <a:extLst>
                            <a:ext uri="{909E8E84-426E-40DD-AFC4-6F175D3DCCD1}">
                              <a14:hiddenFill xmlns:a14="http://schemas.microsoft.com/office/drawing/2010/main">
                                <a:noFill/>
                              </a14:hiddenFill>
                            </a:ext>
                          </a:extLst>
                        </wps:spPr>
                        <wps:bodyPr/>
                      </wps:wsp>
                      <wps:wsp>
                        <wps:cNvPr id="295" name="Line 299"/>
                        <wps:cNvCnPr/>
                        <wps:spPr bwMode="auto">
                          <a:xfrm>
                            <a:off x="2324100" y="488950"/>
                            <a:ext cx="0" cy="865505"/>
                          </a:xfrm>
                          <a:prstGeom prst="line">
                            <a:avLst/>
                          </a:prstGeom>
                          <a:noFill/>
                          <a:ln w="1270" cap="rnd">
                            <a:solidFill>
                              <a:srgbClr val="000000"/>
                            </a:solidFill>
                            <a:round/>
                            <a:headEnd/>
                            <a:tailEnd/>
                          </a:ln>
                          <a:extLst>
                            <a:ext uri="{909E8E84-426E-40DD-AFC4-6F175D3DCCD1}">
                              <a14:hiddenFill xmlns:a14="http://schemas.microsoft.com/office/drawing/2010/main">
                                <a:noFill/>
                              </a14:hiddenFill>
                            </a:ext>
                          </a:extLst>
                        </wps:spPr>
                        <wps:bodyPr/>
                      </wps:wsp>
                      <wps:wsp>
                        <wps:cNvPr id="296" name="Rectangle 300"/>
                        <wps:cNvSpPr>
                          <a:spLocks noChangeArrowheads="1"/>
                        </wps:cNvSpPr>
                        <wps:spPr bwMode="auto">
                          <a:xfrm>
                            <a:off x="2386330" y="290830"/>
                            <a:ext cx="1129030" cy="384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F4" w14:textId="77777777" w:rsidR="00FB010B" w:rsidRDefault="00FB010B" w:rsidP="00FB010B">
                              <w:r>
                                <w:rPr>
                                  <w:rFonts w:cs="Arial"/>
                                  <w:b/>
                                  <w:bCs/>
                                  <w:color w:val="000000"/>
                                  <w:sz w:val="16"/>
                                  <w:szCs w:val="16"/>
                                </w:rPr>
                                <w:t>Pre-defined time duration</w:t>
                              </w:r>
                            </w:p>
                          </w:txbxContent>
                        </wps:txbx>
                        <wps:bodyPr rot="0" vert="horz" wrap="none" lIns="0" tIns="0" rIns="0" bIns="0" anchor="t" anchorCtr="0">
                          <a:noAutofit/>
                        </wps:bodyPr>
                      </wps:wsp>
                      <wps:wsp>
                        <wps:cNvPr id="297" name="AutoShape 301"/>
                        <wps:cNvCnPr>
                          <a:cxnSpLocks noChangeShapeType="1"/>
                        </wps:cNvCnPr>
                        <wps:spPr bwMode="auto">
                          <a:xfrm flipV="1">
                            <a:off x="2353945" y="868680"/>
                            <a:ext cx="1189355" cy="13970"/>
                          </a:xfrm>
                          <a:prstGeom prst="straightConnector1">
                            <a:avLst/>
                          </a:prstGeom>
                          <a:noFill/>
                          <a:ln w="2540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8" name="Line 302"/>
                        <wps:cNvCnPr/>
                        <wps:spPr bwMode="auto">
                          <a:xfrm flipV="1">
                            <a:off x="3232785" y="1046480"/>
                            <a:ext cx="310515" cy="421005"/>
                          </a:xfrm>
                          <a:prstGeom prst="line">
                            <a:avLst/>
                          </a:prstGeom>
                          <a:noFill/>
                          <a:ln w="17780" cap="rnd">
                            <a:solidFill>
                              <a:srgbClr val="000000"/>
                            </a:solidFill>
                            <a:round/>
                            <a:headEnd/>
                            <a:tailEnd/>
                          </a:ln>
                          <a:extLst>
                            <a:ext uri="{909E8E84-426E-40DD-AFC4-6F175D3DCCD1}">
                              <a14:hiddenFill xmlns:a14="http://schemas.microsoft.com/office/drawing/2010/main">
                                <a:noFill/>
                              </a14:hiddenFill>
                            </a:ext>
                          </a:extLst>
                        </wps:spPr>
                        <wps:bodyPr/>
                      </wps:wsp>
                      <wps:wsp>
                        <wps:cNvPr id="299" name="Freeform 303"/>
                        <wps:cNvSpPr>
                          <a:spLocks/>
                        </wps:cNvSpPr>
                        <wps:spPr bwMode="auto">
                          <a:xfrm>
                            <a:off x="3478530" y="1059180"/>
                            <a:ext cx="63500" cy="70485"/>
                          </a:xfrm>
                          <a:custGeom>
                            <a:avLst/>
                            <a:gdLst>
                              <a:gd name="T0" fmla="*/ 0 w 100"/>
                              <a:gd name="T1" fmla="*/ 51 h 111"/>
                              <a:gd name="T2" fmla="*/ 100 w 100"/>
                              <a:gd name="T3" fmla="*/ 0 h 111"/>
                              <a:gd name="T4" fmla="*/ 81 w 100"/>
                              <a:gd name="T5" fmla="*/ 111 h 111"/>
                              <a:gd name="T6" fmla="*/ 0 w 100"/>
                              <a:gd name="T7" fmla="*/ 51 h 111"/>
                            </a:gdLst>
                            <a:ahLst/>
                            <a:cxnLst>
                              <a:cxn ang="0">
                                <a:pos x="T0" y="T1"/>
                              </a:cxn>
                              <a:cxn ang="0">
                                <a:pos x="T2" y="T3"/>
                              </a:cxn>
                              <a:cxn ang="0">
                                <a:pos x="T4" y="T5"/>
                              </a:cxn>
                              <a:cxn ang="0">
                                <a:pos x="T6" y="T7"/>
                              </a:cxn>
                            </a:cxnLst>
                            <a:rect l="0" t="0" r="r" b="b"/>
                            <a:pathLst>
                              <a:path w="100" h="111">
                                <a:moveTo>
                                  <a:pt x="0" y="51"/>
                                </a:moveTo>
                                <a:lnTo>
                                  <a:pt x="100" y="0"/>
                                </a:lnTo>
                                <a:lnTo>
                                  <a:pt x="81" y="111"/>
                                </a:lnTo>
                                <a:lnTo>
                                  <a:pt x="0" y="5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id="Canvas 300" o:spid="_x0000_s1026" editas="canvas" style="width:442.25pt;height:143.55pt;mso-position-horizontal-relative:char;mso-position-vertical-relative:line" coordsize="56165,18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165;height:18230;visibility:visible;mso-wrap-style:square">
                  <v:fill o:detectmouseclick="t"/>
                  <v:path o:connecttype="none"/>
                </v:shape>
                <v:rect id="Rectangle 210" o:spid="_x0000_s1028" style="position:absolute;left:35788;top:7969;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GJZsYA&#10;AADcAAAADwAAAGRycy9kb3ducmV2LnhtbESPT2vCQBTE70K/w/IKXkQ3DUVqdA1toaK3+ufi7Zl9&#10;JsHs23R3jamfvlso9DjMzG+YRd6bRnTkfG1ZwdMkAUFcWF1zqeCw/xi/gPABWWNjmRR8k4d8+TBY&#10;YKbtjbfU7UIpIoR9hgqqENpMSl9UZNBPbEscvbN1BkOUrpTa4S3CTSPTJJlKgzXHhQpbeq+ouOyu&#10;RkH7dWK3eZ59rvB+fJuN6tT3ZarU8LF/nYMI1If/8F97rRWkyRR+z8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GJZsYAAADcAAAADwAAAAAAAAAAAAAAAACYAgAAZHJz&#10;L2Rvd25yZXYueG1sUEsFBgAAAAAEAAQA9QAAAIsDAAAAAA==&#10;" fillcolor="lime" stroked="f"/>
                <v:rect id="Rectangle 211" o:spid="_x0000_s1029" style="position:absolute;left:35788;top:8064;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S8S8QA&#10;AADcAAAADwAAAGRycy9kb3ducmV2LnhtbESPzWrDMBCE74W8g9hAb41slyTFjWLSQsHUp/z1vLG2&#10;lom1MpaauG8fFQo5DjPzDbMqRtuJCw2+dawgnSUgiGunW24UHPYfTy8gfEDW2DkmBb/koVhPHlaY&#10;a3flLV12oRERwj5HBSaEPpfS14Ys+pnriaP37QaLIcqhkXrAa4TbTmZJspAWW44LBnt6N1Sfdz82&#10;Uj6fK1fNM8PHN/eVpaeqLE+VUo/TcfMKItAY7uH/dqkVZMkS/s7EIyD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kvEvEAAAA3AAAAA8AAAAAAAAAAAAAAAAAmAIAAGRycy9k&#10;b3ducmV2LnhtbFBLBQYAAAAABAAEAPUAAACJAwAAAAA=&#10;" filled="f" strokeweight=".1pt">
                  <v:stroke joinstyle="round" endcap="round"/>
                </v:rect>
                <v:shape id="Freeform 212" o:spid="_x0000_s1030" style="position:absolute;left:35972;top:6889;width:794;height:527;visibility:visible;mso-wrap-style:square;v-text-anchor:top" coordsize="125,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FIssEA&#10;AADcAAAADwAAAGRycy9kb3ducmV2LnhtbERPy4rCMBTdD/gP4QruxlQRZ6yNIoKiK8cHri/NtS1t&#10;btomap2vnyyEWR7OO1l2phIPal1hWcFoGIEgTq0uOFNwOW8+v0E4j6yxskwKXuRgueh9JBhr++Qj&#10;PU4+EyGEXYwKcu/rWEqX5mTQDW1NHLibbQ36ANtM6hafIdxUchxFU2mw4NCQY03rnNLydDcKfg+p&#10;aX625RdfmuN1O6ua/XkyVWrQ71ZzEJ46/y9+u3dawTgKa8OZcAT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hSLLBAAAA3AAAAA8AAAAAAAAAAAAAAAAAmAIAAGRycy9kb3du&#10;cmV2LnhtbFBLBQYAAAAABAAEAPUAAACGAwAAAAA=&#10;" path="m125,83l,41,125,r,83xe" fillcolor="black" stroked="f">
                  <v:path arrowok="t" o:connecttype="custom" o:connectlocs="79375,52705;0,26035;79375,0;79375,52705" o:connectangles="0,0,0,0"/>
                </v:shape>
                <v:rect id="Rectangle 213" o:spid="_x0000_s1031" style="position:absolute;left:6413;top:757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do0cQA&#10;AADcAAAADwAAAGRycy9kb3ducmV2LnhtbESPT4vCMBTE7wt+h/AEb2ui7hatRhFBEHb34B/w+mie&#10;bbF5qU3U+u03guBxmJnfMLNFaytxo8aXjjUM+goEceZMybmGw379OQbhA7LByjFpeJCHxbzzMcPU&#10;uDtv6bYLuYgQ9ilqKEKoUyl9VpBF33c1cfROrrEYomxyaRq8R7it5FCpRFosOS4UWNOqoOy8u1oN&#10;mHyZy99p9Lv/uSY4yVu1/j4qrXvddjkFEagN7/CrvTEahmoCz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XaNHEAAAA3AAAAA8AAAAAAAAAAAAAAAAAmAIAAGRycy9k&#10;b3ducmV2LnhtbFBLBQYAAAAABAAEAPUAAACJAwAAAAA=&#10;" stroked="f"/>
                <v:rect id="Rectangle 214" o:spid="_x0000_s1032" style="position:absolute;left:6413;top:757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Sy4sQA&#10;AADcAAAADwAAAGRycy9kb3ducmV2LnhtbESPwWrDMAyG74W9g9Fgt9ZJxsrI6pZtUAjLqe22sxpr&#10;cVgsh9hts7efDoUexa//k77VZvK9OtMYu8AG8kUGirgJtuPWwOdhO38GFROyxT4wGfijCJv13WyF&#10;pQ0X3tF5n1olEI4lGnApDaXWsXHkMS7CQCzZTxg9JhnHVtsRLwL3vS6ybKk9diwXHA707qj53Z+8&#10;UD4e61A/FY6/3sJ3kR/rqjrWxjzcT68voBJN6bZ8bVfWQJHL+yIjIq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UsuLEAAAA3AAAAA8AAAAAAAAAAAAAAAAAmAIAAGRycy9k&#10;b3ducmV2LnhtbFBLBQYAAAAABAAEAPUAAACJAwAAAAA=&#10;" filled="f" strokeweight=".1pt">
                  <v:stroke joinstyle="round" endcap="round"/>
                </v:rect>
                <v:rect id="Rectangle 215" o:spid="_x0000_s1033" style="position:absolute;left:4006;top:757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jyCsUA&#10;AADcAAAADwAAAGRycy9kb3ducmV2LnhtbESPW2sCMRSE3wv+h3CEvtVkbbvoulFKQRDaPngBXw+b&#10;sxfcnKybqOu/bwoFH4eZ+YbJV4NtxZV63zjWkEwUCOLCmYYrDYf9+mUGwgdkg61j0nAnD6vl6CnH&#10;zLgbb+m6C5WIEPYZaqhD6DIpfVGTRT9xHXH0StdbDFH2lTQ93iLctnKqVCotNhwXauzos6bitLtY&#10;DZi+mfNP+fq9/7qkOK8GtX4/Kq2fx8PHAkSgITzC/+2N0TBNEvg7E4+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uPIKxQAAANwAAAAPAAAAAAAAAAAAAAAAAJgCAABkcnMv&#10;ZG93bnJldi54bWxQSwUGAAAAAAQABAD1AAAAigMAAAAA&#10;" stroked="f"/>
                <v:rect id="Rectangle 216" o:spid="_x0000_s1034" style="position:absolute;left:4006;top:757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JDsMA&#10;AADcAAAADwAAAGRycy9kb3ducmV2LnhtbESPQWvCQBSE7wX/w/KE3uomKxZJXUULhdCctLXnZ/Y1&#10;G5p9G7Krpv++Kwg9DjPzDbPajK4TFxpC61lDPstAENfetNxo+Px4e1qCCBHZYOeZNPxSgM168rDC&#10;wvgr7+lyiI1IEA4FarAx9oWUobbkMMx8T5y8bz84jEkOjTQDXhPcdVJl2bN02HJasNjTq6X653B2&#10;ifI+r3y1UJaPO/+l8lNVlqdK68fpuH0BEWmM/+F7uzQaVK7gdiYd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JDsMAAADcAAAADwAAAAAAAAAAAAAAAACYAgAAZHJzL2Rv&#10;d25yZXYueG1sUEsFBgAAAAAEAAQA9QAAAIgDAAAAAA==&#10;" filled="f" strokeweight=".1pt">
                  <v:stroke joinstyle="round" endcap="round"/>
                </v:rect>
                <v:rect id="Rectangle 217" o:spid="_x0000_s1035" style="position:absolute;left:8820;top:757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bJ5sQA&#10;AADcAAAADwAAAGRycy9kb3ducmV2LnhtbESPT4vCMBTE7wt+h/AEb2viny1ajSKCILh7WBW8Pppn&#10;W2xeahO1fvuNIOxxmJnfMPNlaytxp8aXjjUM+goEceZMybmG42HzOQHhA7LByjFpeJKH5aLzMcfU&#10;uAf/0n0fchEh7FPUUIRQp1L6rCCLvu9q4uidXWMxRNnk0jT4iHBbyaFSibRYclwosKZ1Qdllf7Ma&#10;MBmb68959H3Y3RKc5q3afJ2U1r1uu5qBCNSG//C7vTUahoMR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myebEAAAA3AAAAA8AAAAAAAAAAAAAAAAAmAIAAGRycy9k&#10;b3ducmV2LnhtbFBLBQYAAAAABAAEAPUAAACJAwAAAAA=&#10;" stroked="f"/>
                <v:rect id="Rectangle 218" o:spid="_x0000_s1036" style="position:absolute;left:8820;top:757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04cMA&#10;AADcAAAADwAAAGRycy9kb3ducmV2LnhtbESPQWvCQBSE74L/YXmCN90ktkVSV1GhEMyptvX8zL5m&#10;g9m3IbvV+O+7hYLHYWa+YVabwbbiSr1vHCtI5wkI4srphmsFnx9vsyUIH5A1to5JwZ08bNbj0Qpz&#10;7W78TtdjqEWEsM9RgQmhy6X0lSGLfu464uh9u95iiLKvpe7xFuG2lVmSvEiLDccFgx3tDVWX44+N&#10;lMOidOVzZvhr505Zei6L4lwqNZ0M21cQgYbwCP+3C60gS5/g70w8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04cMAAADcAAAADwAAAAAAAAAAAAAAAACYAgAAZHJzL2Rv&#10;d25yZXYueG1sUEsFBgAAAAAEAAQA9QAAAIgDAAAAAA==&#10;" filled="f" strokeweight=".1pt">
                  <v:stroke joinstyle="round" endcap="round"/>
                </v:rect>
                <v:rect id="Rectangle 219" o:spid="_x0000_s1037" style="position:absolute;left:11239;top:757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0CcQA&#10;AADcAAAADwAAAGRycy9kb3ducmV2LnhtbESPT4vCMBTE7wt+h/AEb2viv6LVKCIIgruHVcHro3m2&#10;xealNlHrtzcLC3scZuY3zGLV2ko8qPGlYw2DvgJBnDlTcq7hdNx+TkH4gGywckwaXuRhtex8LDA1&#10;7sk/9DiEXEQI+xQ1FCHUqZQ+K8ii77uaOHoX11gMUTa5NA0+I9xWcqhUIi2WHBcKrGlTUHY93K0G&#10;TMbm9n0ZfR339wRneau2k7PSutdt13MQgdrwH/5r74yG4WACv2fiEZD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D9AnEAAAA3AAAAA8AAAAAAAAAAAAAAAAAmAIAAGRycy9k&#10;b3ducmV2LnhtbFBLBQYAAAAABAAEAPUAAACJAwAAAAA=&#10;" stroked="f"/>
                <v:rect id="Rectangle 220" o:spid="_x0000_s1038" style="position:absolute;left:11239;top:757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PDcMA&#10;AADcAAAADwAAAGRycy9kb3ducmV2LnhtbESPT2vCQBTE7wW/w/IEb3WTSEWiq6hQCM2p/js/s89s&#10;MPs2ZLeafvtuodDjMDO/YVabwbbiQb1vHCtIpwkI4srphmsFp+P76wKED8gaW8ek4Js8bNajlxXm&#10;2j35kx6HUIsIYZ+jAhNCl0vpK0MW/dR1xNG7ud5iiLKvpe7xGeG2lVmSzKXFhuOCwY72hqr74ctG&#10;ysesdOVbZvi8c5csvZZFcS2VmoyH7RJEoCH8h//ahVaQpXP4PROP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GPDcMAAADcAAAADwAAAAAAAAAAAAAAAACYAgAAZHJzL2Rv&#10;d25yZXYueG1sUEsFBgAAAAAEAAQA9QAAAIgDAAAAAA==&#10;" filled="f" strokeweight=".1pt">
                  <v:stroke joinstyle="round" endcap="round"/>
                </v:rect>
                <v:rect id="Rectangle 221" o:spid="_x0000_s1039" style="position:absolute;left:13608;top:757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3P5cUA&#10;AADcAAAADwAAAGRycy9kb3ducmV2LnhtbESPT2sCMRTE70K/Q3gFb5qodWu3G6UUhEL14Frw+ti8&#10;/UM3L9tN1O23bwqCx2FmfsNkm8G24kK9bxxrmE0VCOLCmYYrDV/H7WQFwgdkg61j0vBLHjbrh1GG&#10;qXFXPtAlD5WIEPYpaqhD6FIpfVGTRT91HXH0StdbDFH2lTQ9XiPctnKuVCItNhwXauzovabiOz9b&#10;DZg8mZ99udgdP88JvlSD2i5PSuvx4/D2CiLQEO7hW/vDaJjPnuH/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Hc/lxQAAANwAAAAPAAAAAAAAAAAAAAAAAJgCAABkcnMv&#10;ZG93bnJldi54bWxQSwUGAAAAAAQABAD1AAAAigMAAAAA&#10;" stroked="f"/>
                <v:rect id="Rectangle 222" o:spid="_x0000_s1040" style="position:absolute;left:13608;top:757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K+5MQA&#10;AADcAAAADwAAAGRycy9kb3ducmV2LnhtbESPwWrDMAyG74W9g9Fgt9ZJxsrI6pZtUAjLqe22sxpr&#10;cVgsh9hts7efDoUexa//k77VZvK9OtMYu8AG8kUGirgJtuPWwOdhO38GFROyxT4wGfijCJv13WyF&#10;pQ0X3tF5n1olEI4lGnApDaXWsXHkMS7CQCzZTxg9JhnHVtsRLwL3vS6ybKk9diwXHA707qj53Z+8&#10;UD4e61A/FY6/3sJ3kR/rqjrWxjzcT68voBJN6bZ8bVfWQJHLtyIjIq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ivuTEAAAA3AAAAA8AAAAAAAAAAAAAAAAAmAIAAGRycy9k&#10;b3ducmV2LnhtbFBLBQYAAAAABAAEAPUAAACJAwAAAAA=&#10;" filled="f" strokeweight=".1pt">
                  <v:stroke joinstyle="round" endcap="round"/>
                </v:rect>
                <v:rect id="Rectangle 223" o:spid="_x0000_s1041" style="position:absolute;left:16027;top:757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7+DMQA&#10;AADcAAAADwAAAGRycy9kb3ducmV2LnhtbESPT4vCMBTE7wt+h/AEb2viny1ajbIsCILuYVXw+mie&#10;bbF5qU3U+u2NIOxxmJnfMPNlaytxo8aXjjUM+goEceZMybmGw371OQHhA7LByjFpeJCH5aLzMcfU&#10;uDv/0W0XchEh7FPUUIRQp1L6rCCLvu9q4uidXGMxRNnk0jR4j3BbyaFSibRYclwosKafgrLz7mo1&#10;YDI2l9/TaLvfXBOc5q1afR2V1r1u+z0DEagN/+F3e200DAdTe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O/gzEAAAA3AAAAA8AAAAAAAAAAAAAAAAAmAIAAGRycy9k&#10;b3ducmV2LnhtbFBLBQYAAAAABAAEAPUAAACJAwAAAAA=&#10;" stroked="f"/>
                <v:rect id="Rectangle 224" o:spid="_x0000_s1042" style="position:absolute;left:16027;top:757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h4X8QA&#10;AADcAAAADwAAAGRycy9kb3ducmV2LnhtbESPwU7DMAyG70h7h8iTuLF0QSDULZvYJKSKntiAs9d4&#10;TUXjVE3YytvjAxJH6/f/2d96O4VeXWhMXWQLy0UBiriJruPWwvvx5e4JVMrIDvvIZOGHEmw3s5s1&#10;li5e+Y0uh9wqgXAq0YLPeSi1To2ngGkRB2LJznEMmGUcW+1GvAo89NoUxaMO2LFc8DjQ3lPzdfgO&#10;Qnm9r2P9YDx/7OKnWZ7qqjrV1t7Op+cVqExT/l/+a1fOgjHyvsiICO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4eF/EAAAA3AAAAA8AAAAAAAAAAAAAAAAAmAIAAGRycy9k&#10;b3ducmV2LnhtbFBLBQYAAAAABAAEAPUAAACJAwAAAAA=&#10;" filled="f" strokeweight=".1pt">
                  <v:stroke joinstyle="round" endcap="round"/>
                </v:rect>
                <v:rect id="Rectangle 225" o:spid="_x0000_s1043" style="position:absolute;left:18434;top:7575;width:2400;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Q4t8QA&#10;AADcAAAADwAAAGRycy9kb3ducmV2LnhtbESPQWvCQBSE74L/YXlCb7pr2gaNrlIKgtD2YBS8PrLP&#10;JJh9G7Orxn/fLRQ8DjPzDbNc97YRN+p87VjDdKJAEBfO1FxqOOw34xkIH5ANNo5Jw4M8rFfDwRIz&#10;4+68o1seShEh7DPUUIXQZlL6oiKLfuJa4uidXGcxRNmV0nR4j3DbyESpVFqsOS5U2NJnRcU5v1oN&#10;mL6Zy8/p9Xv/dU1xXvZq835UWr+M+o8FiEB9eIb/21ujIUmm8Hc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UOLfEAAAA3AAAAA8AAAAAAAAAAAAAAAAAmAIAAGRycy9k&#10;b3ducmV2LnhtbFBLBQYAAAAABAAEAPUAAACJAwAAAAA=&#10;" stroked="f"/>
                <v:rect id="Rectangle 226" o:spid="_x0000_s1044" style="position:absolute;left:18434;top:7575;width:2400;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ZDs8MA&#10;AADcAAAADwAAAGRycy9kb3ducmV2LnhtbESPQWvCQBSE74L/YXlCb2bjlkpJXUULhdCcqrbnZ/aZ&#10;DWbfhuxW03/fLRQ8DjPzDbPajK4TVxpC61nDIstBENfetNxoOB7e5s8gQkQ22HkmDT8UYLOeTlZY&#10;GH/jD7ruYyMShEOBGmyMfSFlqC05DJnviZN39oPDmOTQSDPgLcFdJ1WeL6XDltOCxZ5eLdWX/bdL&#10;lPfHyldPyvLnzn+pxakqy1Ol9cNs3L6AiDTGe/i/XRoNSin4O5OO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ZDs8MAAADcAAAADwAAAAAAAAAAAAAAAACYAgAAZHJzL2Rv&#10;d25yZXYueG1sUEsFBgAAAAAEAAQA9QAAAIgDAAAAAA==&#10;" filled="f" strokeweight=".1pt">
                  <v:stroke joinstyle="round" endcap="round"/>
                </v:rect>
                <v:rect id="Rectangle 227" o:spid="_x0000_s1045" style="position:absolute;left:20847;top:757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rmKMMA&#10;AADcAAAADwAAAGRycy9kb3ducmV2LnhtbESPzWrDMBCE74W8g9hAbo0chZbgRglNoGDiU/N33lhb&#10;y9RaGUtNnLePCoUeh5n5hlmuB9eKK/Wh8axhNs1AEFfeNFxrOB4+nhcgQkQ22HomDXcKsF6NnpaY&#10;G3/jT7ruYy0ShEOOGmyMXS5lqCw5DFPfESfvy/cOY5J9LU2PtwR3rVRZ9iodNpwWLHa0tVR9739c&#10;ouzmpS9flOXTxp/V7FIWxaXUejIe3t9ARBrif/ivXRgNSs3h90w6An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rmKMMAAADcAAAADwAAAAAAAAAAAAAAAACYAgAAZHJzL2Rv&#10;d25yZXYueG1sUEsFBgAAAAAEAAQA9QAAAIgDAAAAAA==&#10;" filled="f" strokeweight=".1pt">
                  <v:stroke joinstyle="round" endcap="round"/>
                </v:rect>
                <v:rect id="Rectangle 228" o:spid="_x0000_s1046" style="position:absolute;left:4044;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ObL8UA&#10;AADcAAAADwAAAGRycy9kb3ducmV2LnhtbESPT2sCMRTE74V+h/AK3mrSrS66bpRSEITqoVrw+ti8&#10;/UM3L9tN1O23N4LgcZiZ3zD5arCtOFPvG8ca3sYKBHHhTMOVhp/D+nUGwgdkg61j0vBPHlbL56cc&#10;M+Mu/E3nfahEhLDPUEMdQpdJ6YuaLPqx64ijV7reYoiyr6Tp8RLhtpWJUqm02HBcqLGjz5qK3/3J&#10;asB0Yv525fv28HVKcV4Naj09Kq1HL8PHAkSgITzC9/bGaEiSCdzOxCM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o5svxQAAANwAAAAPAAAAAAAAAAAAAAAAAJgCAABkcnMv&#10;ZG93bnJldi54bWxQSwUGAAAAAAQABAD1AAAAigMAAAAA&#10;" stroked="f"/>
                <v:rect id="Rectangle 229" o:spid="_x0000_s1047" style="position:absolute;left:4044;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x8MA&#10;AADcAAAADwAAAGRycy9kb3ducmV2LnhtbESPQWsCMRSE70L/Q3iF3jRriiKrUVQoLN1T1fb83Dw3&#10;i5uXZZPq9t83hYLHYWa+YVabwbXiRn1oPGuYTjIQxJU3DdcaTse38QJEiMgGW8+k4YcCbNZPoxXm&#10;xt/5g26HWIsE4ZCjBhtjl0sZKksOw8R3xMm7+N5hTLKvpenxnuCulSrL5tJhw2nBYkd7S9X18O0S&#10;5f219OVMWf7c+S81PZdFcS61fnketksQkYb4CP+3C6NBqRn8nU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bx8MAAADcAAAADwAAAAAAAAAAAAAAAACYAgAAZHJzL2Rv&#10;d25yZXYueG1sUEsFBgAAAAAEAAQA9QAAAIgDAAAAAA==&#10;" filled="f" strokeweight=".1pt">
                  <v:stroke joinstyle="round" endcap="round"/>
                </v:rect>
                <v:rect id="Rectangle 230" o:spid="_x0000_s1048" style="position:absolute;left:4953;top:8255;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6/HcEA&#10;AADcAAAADwAAAGRycy9kb3ducmV2LnhtbESPzYoCMRCE74LvEFrYm2acg8hoFBEEV/biuA/QTHp+&#10;MOkMSXRm394Iwh6LqvqK2u5Ha8STfOgcK1guMhDEldMdNwp+b6f5GkSIyBqNY1LwRwH2u+lki4V2&#10;A1/pWcZGJAiHAhW0MfaFlKFqyWJYuJ44ebXzFmOSvpHa45Dg1sg8y1bSYsdpocWeji1V9/JhFchb&#10;eRrWpfGZu+T1j/k+X2tySn3NxsMGRKQx/oc/7bNWkOcr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uvx3BAAAA3AAAAA8AAAAAAAAAAAAAAAAAmAIAAGRycy9kb3du&#10;cmV2LnhtbFBLBQYAAAAABAAEAPUAAACGAwAAAAA=&#10;" filled="f" stroked="f">
                  <v:textbox style="mso-fit-shape-to-text:t" inset="0,0,0,0">
                    <w:txbxContent>
                      <w:p w14:paraId="64950CDF" w14:textId="77777777" w:rsidR="00FB010B" w:rsidRDefault="00FB010B" w:rsidP="00FB010B">
                        <w:r>
                          <w:rPr>
                            <w:rFonts w:cs="Arial"/>
                            <w:color w:val="000000"/>
                            <w:sz w:val="16"/>
                            <w:szCs w:val="16"/>
                          </w:rPr>
                          <w:t>1</w:t>
                        </w:r>
                      </w:p>
                    </w:txbxContent>
                  </v:textbox>
                </v:rect>
                <v:rect id="Rectangle 231" o:spid="_x0000_s1049" style="position:absolute;left:6464;top:7645;width:2400;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EFWMQA&#10;AADcAAAADwAAAGRycy9kb3ducmV2LnhtbESPQWvCQBSE74X+h+UJ3nTXaFNNXaUUBMF6qApeH9ln&#10;Epp9m2ZXjf/eFYQeh5n5hpkvO1uLC7W+cqxhNFQgiHNnKi40HParwRSED8gGa8ek4UYelovXlzlm&#10;xl35hy67UIgIYZ+hhjKEJpPS5yVZ9EPXEEfv5FqLIcq2kKbFa4TbWiZKpdJixXGhxIa+Ssp/d2er&#10;AdOJ+duext/7zTnFWdGp1dtRad3vdZ8fIAJ14T/8bK+NhiR5h8eZe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xBVjEAAAA3AAAAA8AAAAAAAAAAAAAAAAAmAIAAGRycy9k&#10;b3ducmV2LnhtbFBLBQYAAAAABAAEAPUAAACJAwAAAAA=&#10;" stroked="f"/>
                <v:rect id="Rectangle 232" o:spid="_x0000_s1050" style="position:absolute;left:6464;top:7645;width:2400;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50WcQA&#10;AADcAAAADwAAAGRycy9kb3ducmV2LnhtbESPwU7DMAyG70h7h8iTuLF0QSDULZvYJKSKntiAs9d4&#10;TUXjVE3YytvjAxJH6/f/2d96O4VeXWhMXWQLy0UBiriJruPWwvvx5e4JVMrIDvvIZOGHEmw3s5s1&#10;li5e+Y0uh9wqgXAq0YLPeSi1To2ngGkRB2LJznEMmGUcW+1GvAo89NoUxaMO2LFc8DjQ3lPzdfgO&#10;Qnm9r2P9YDx/7OKnWZ7qqjrV1t7Op+cVqExT/l/+a1fOgjHyrciICO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OdFnEAAAA3AAAAA8AAAAAAAAAAAAAAAAAmAIAAGRycy9k&#10;b3ducmV2LnhtbFBLBQYAAAAABAAEAPUAAACJAwAAAAA=&#10;" filled="f" strokeweight=".1pt">
                  <v:stroke joinstyle="round" endcap="round"/>
                </v:rect>
                <v:rect id="Rectangle 233" o:spid="_x0000_s1051" style="position:absolute;left:7366;top:8255;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rb8IA&#10;AADcAAAADwAAAGRycy9kb3ducmV2LnhtbESPzYoCMRCE7wu+Q2hhb2vGOYjOGkUEQWUvjvsAzaTn&#10;B5POkERnfHuzsOCxqKqvqPV2tEY8yIfOsYL5LANBXDndcaPg93r4WoIIEVmjcUwKnhRgu5l8rLHQ&#10;buALPcrYiAThUKCCNsa+kDJULVkMM9cTJ6923mJM0jdSexwS3BqZZ9lCWuw4LbTY076l6lberQJ5&#10;LQ/DsjQ+c+e8/jGn46Ump9TndNx9g4g0xnf4v33UCvJ8BX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StvwgAAANwAAAAPAAAAAAAAAAAAAAAAAJgCAABkcnMvZG93&#10;bnJldi54bWxQSwUGAAAAAAQABAD1AAAAhwMAAAAA&#10;" filled="f" stroked="f">
                  <v:textbox style="mso-fit-shape-to-text:t" inset="0,0,0,0">
                    <w:txbxContent>
                      <w:p w14:paraId="64950CE0" w14:textId="77777777" w:rsidR="00FB010B" w:rsidRDefault="00FB010B" w:rsidP="00FB010B">
                        <w:r>
                          <w:rPr>
                            <w:rFonts w:cs="Arial"/>
                            <w:color w:val="000000"/>
                            <w:sz w:val="16"/>
                            <w:szCs w:val="16"/>
                          </w:rPr>
                          <w:t>2</w:t>
                        </w:r>
                      </w:p>
                    </w:txbxContent>
                  </v:textbox>
                </v:rect>
                <v:rect id="Rectangle 234" o:spid="_x0000_s1052" style="position:absolute;left:8832;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EL8cEA&#10;AADcAAAADwAAAGRycy9kb3ducmV2LnhtbERPy4rCMBTdC/5DuMLsNBkfRatRZEAYcFxYBbeX5tqW&#10;aW5qE7Xz95OF4PJw3qtNZ2vxoNZXjjV8jhQI4tyZigsN59NuOAfhA7LB2jFp+CMPm3W/t8LUuCcf&#10;6ZGFQsQQ9ilqKENoUil9XpJFP3INceSurrUYImwLaVp8xnBby7FSibRYcWwosaGvkvLf7G41YDI1&#10;t8N18nPa3xNcFJ3azS5K649Bt12CCNSFt/jl/jYaxpM4P56JR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BC/HBAAAA3AAAAA8AAAAAAAAAAAAAAAAAmAIAAGRycy9kb3du&#10;cmV2LnhtbFBLBQYAAAAABAAEAPUAAACGAwAAAAA=&#10;" stroked="f"/>
                <v:rect id="Rectangle 235" o:spid="_x0000_s1053" style="position:absolute;left:8832;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1LGcMA&#10;AADcAAAADwAAAGRycy9kb3ducmV2LnhtbESPT2vCQBTE7wW/w/IEb3WTSItEV1GhEMyp/js/s89s&#10;MPs2ZLeafvtuodDjMDO/YZbrwbbiQb1vHCtIpwkI4srphmsFp+PH6xyED8gaW8ek4Js8rFejlyXm&#10;2j35kx6HUIsIYZ+jAhNCl0vpK0MW/dR1xNG7ud5iiLKvpe7xGeG2lVmSvEuLDccFgx3tDFX3w5eN&#10;lP2sdOVbZvi8dZcsvZZFcS2VmoyHzQJEoCH8h//ahVaQzVL4PROP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1LGcMAAADcAAAADwAAAAAAAAAAAAAAAACYAgAAZHJzL2Rv&#10;d25yZXYueG1sUEsFBgAAAAAEAAQA9QAAAIgDAAAAAA==&#10;" filled="f" strokeweight=".1pt">
                  <v:stroke joinstyle="round" endcap="round"/>
                </v:rect>
                <v:rect id="Rectangle 236" o:spid="_x0000_s1054" style="position:absolute;left:11252;top:764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wHcQA&#10;AADcAAAADwAAAGRycy9kb3ducmV2LnhtbESPQWvCQBSE70L/w/IK3nS3UUObukoRBEE9NBZ6fWSf&#10;SWj2bZpdNf57VxA8DjPzDTNf9rYRZ+p87VjD21iBIC6cqbnU8HNYj95B+IBssHFMGq7kYbl4Gcwx&#10;M+7C33TOQykihH2GGqoQ2kxKX1Rk0Y9dSxy9o+sshii7UpoOLxFuG5kolUqLNceFCltaVVT85Ser&#10;AdOp+d8fJ7vD9pTiR9mr9exXaT187b8+QQTqwzP8aG+MhmSSwP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fMB3EAAAA3AAAAA8AAAAAAAAAAAAAAAAAmAIAAGRycy9k&#10;b3ducmV2LnhtbFBLBQYAAAAABAAEAPUAAACJAwAAAAA=&#10;" stroked="f"/>
                <v:rect id="Rectangle 237" o:spid="_x0000_s1055" style="position:absolute;left:11252;top:764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Nw9cMA&#10;AADcAAAADwAAAGRycy9kb3ducmV2LnhtbESPQWvCQBSE7wX/w/KE3urGBEuJrlIFITQnte35mX1m&#10;Q7NvQ3bV+O9dQehxmJlvmMVqsK24UO8bxwqmkwQEceV0w7WC78P27QOED8gaW8ek4EYeVsvRywJz&#10;7a68o8s+1CJC2OeowITQ5VL6ypBFP3EdcfROrrcYouxrqXu8RrhtZZok79Jiw3HBYEcbQ9Xf/mwj&#10;5SsrXTlLDf+s3W86PZZFcSyVeh0Pn3MQgYbwH362C60gzTJ4nI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Nw9cMAAADcAAAADwAAAAAAAAAAAAAAAACYAgAAZHJzL2Rv&#10;d25yZXYueG1sUEsFBgAAAAAEAAQA9QAAAIgDAAAAAA==&#10;" filled="f" strokeweight=".1pt">
                  <v:stroke joinstyle="round" endcap="round"/>
                </v:rect>
                <v:rect id="Rectangle 238" o:spid="_x0000_s1056" style="position:absolute;left:13658;top:7645;width:2401;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oN8sUA&#10;AADcAAAADwAAAGRycy9kb3ducmV2LnhtbESPQWvCQBSE7wX/w/IEb3XXaENNXUMpBATbQ7Xg9ZF9&#10;JqHZtzG7xvjvu4VCj8PMfMNs8tG2YqDeN441LOYKBHHpTMOVhq9j8fgMwgdkg61j0nAnD/l28rDB&#10;zLgbf9JwCJWIEPYZaqhD6DIpfVmTRT93HXH0zq63GKLsK2l6vEW4bWWiVCotNhwXauzoraby+3C1&#10;GjBdmcvHefl+3F9TXFejKp5OSuvZdHx9ARFoDP/hv/bOaEiWK/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eg3yxQAAANwAAAAPAAAAAAAAAAAAAAAAAJgCAABkcnMv&#10;ZG93bnJldi54bWxQSwUGAAAAAAQABAD1AAAAigMAAAAA&#10;" stroked="f"/>
                <v:rect id="Rectangle 239" o:spid="_x0000_s1057" style="position:absolute;left:13658;top:7645;width:2401;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ZNGsMA&#10;AADcAAAADwAAAGRycy9kb3ducmV2LnhtbESPQWvCQBSE74X+h+UVvDUbI5YSXaUVhGBOVev5mX1m&#10;g9m3Ibtq/PeuUOhxmJlvmPlysK24Uu8bxwrGSQqCuHK64VrBfrd+/wThA7LG1jEpuJOH5eL1ZY65&#10;djf+oes21CJC2OeowITQ5VL6ypBFn7iOOHon11sMUfa11D3eIty2MkvTD2mx4bhgsKOVoeq8vdhI&#10;2UxKV04zw7/f7pCNj2VRHEulRm/D1wxEoCH8h//ahVaQTabwPBOP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ZNGsMAAADcAAAADwAAAAAAAAAAAAAAAACYAgAAZHJzL2Rv&#10;d25yZXYueG1sUEsFBgAAAAAEAAQA9QAAAIgDAAAAAA==&#10;" filled="f" strokeweight=".1pt">
                  <v:stroke joinstyle="round" endcap="round"/>
                </v:rect>
                <v:rect id="Rectangle 240" o:spid="_x0000_s1058" style="position:absolute;left:16071;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TTbcMA&#10;AADcAAAADwAAAGRycy9kb3ducmV2LnhtbESPQWvCQBSE7wX/w/IEb3VjpCLRTdBCITSn2ur5mX1m&#10;g9m3Ibtq+u+7hUKPw8x8w2yL0XbiToNvHStYzBMQxLXTLTcKvj7fntcgfEDW2DkmBd/kocgnT1vM&#10;tHvwB90PoRERwj5DBSaEPpPS14Ys+rnriaN3cYPFEOXQSD3gI8JtJ9MkWUmLLccFgz29Gqqvh5uN&#10;lPdl5aqX1PBx707p4lyV5blSajYddxsQgcbwH/5rl1pBulzB75l4BG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TTbcMAAADcAAAADwAAAAAAAAAAAAAAAACYAgAAZHJzL2Rv&#10;d25yZXYueG1sUEsFBgAAAAAEAAQA9QAAAIgDAAAAAA==&#10;" filled="f" strokeweight=".1pt">
                  <v:stroke joinstyle="round" endcap="round"/>
                </v:rect>
                <v:rect id="Rectangle 241" o:spid="_x0000_s1059" style="position:absolute;left:20885;top:764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29sQA&#10;AADcAAAADwAAAGRycy9kb3ducmV2LnhtbESPQWvCQBSE7wX/w/KE3uomEbWkrkELhdCctLbnZ/aZ&#10;DWbfhuxW03/vFgo9DjPzDbMuRtuJKw2+dawgnSUgiGunW24UHD/enp5B+ICssXNMCn7IQ7GZPKwx&#10;1+7Ge7oeQiMihH2OCkwIfS6lrw1Z9DPXE0fv7AaLIcqhkXrAW4TbTmZJspQWW44LBnt6NVRfDt82&#10;Ut7nlasWmeHPnfvK0lNVlqdKqcfpuH0BEWgM/+G/dqkVZPMV/J6JR0B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IdvbEAAAA3AAAAA8AAAAAAAAAAAAAAAAAmAIAAGRycy9k&#10;b3ducmV2LnhtbFBLBQYAAAAABAAEAPUAAACJAwAAAAA=&#10;" filled="f" strokeweight=".1pt">
                  <v:stroke joinstyle="round" endcap="round"/>
                </v:rect>
                <v:rect id="Rectangle 242" o:spid="_x0000_s1060" style="position:absolute;left:18478;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fihMQA&#10;AADcAAAADwAAAGRycy9kb3ducmV2LnhtbESPwWrCQBCG74W+wzKF3urGSEWiq7SFQmhO2up5zI7Z&#10;YHY2ZLeavn3nIHgc/vm/mW+1GX2nLjTENrCB6SQDRVwH23Jj4Of782UBKiZki11gMvBHETbrx4cV&#10;FjZceUuXXWqUQDgWaMCl1Bdax9qRxzgJPbFkpzB4TDIOjbYDXgXuO51n2Vx7bFkuOOzpw1F93v16&#10;oXzNqlC95o737+GQT49VWR4rY56fxrclqERjui/f2qU1kM/kW5EREd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X4oTEAAAA3AAAAA8AAAAAAAAAAAAAAAAAmAIAAGRycy9k&#10;b3ducmV2LnhtbFBLBQYAAAAABAAEAPUAAACJAwAAAAA=&#10;" filled="f" strokeweight=".1pt">
                  <v:stroke joinstyle="round" endcap="round"/>
                </v:rect>
                <v:rect id="Rectangle 243" o:spid="_x0000_s1061" style="position:absolute;left:11290;top:764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W5oMMA&#10;AADcAAAADwAAAGRycy9kb3ducmV2LnhtbESPzWrCQBSF94LvMFyhO51oi9bUUUQodGvMwu6uM7dJ&#10;MHMnZMaY9Ok7BcHl4fx8nM2ut7XoqPWVYwXzWQKCWDtTcaEgP31O30H4gGywdkwKBvKw245HG0yN&#10;u/ORuiwUIo6wT1FBGUKTSul1SRb9zDXE0ftxrcUQZVtI0+I9jttaLpJkKS1WHAklNnQoSV+zm1Xw&#10;vcrro65+98VwftMRMlyyblDqZdLvP0AE6sMz/Gh/GQWL1zX8n4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W5oMMAAADcAAAADwAAAAAAAAAAAAAAAACYAgAAZHJzL2Rv&#10;d25yZXYueG1sUEsFBgAAAAAEAAQA9QAAAIgDAAAAAA==&#10;" fillcolor="red" stroked="f"/>
                <v:rect id="Rectangle 244" o:spid="_x0000_s1062" style="position:absolute;left:11290;top:764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ed/8QA&#10;AADcAAAADwAAAGRycy9kb3ducmV2LnhtbESPTW/CMAyG75P2HyIj7TZSug+hQkADaVK1nsY2zqYx&#10;TUXjVE0G3b+fD0gcrdfvYz/L9eg7daYhtoENzKYZKOI62JYbA99f749zUDEhW+wCk4E/irBe3d8t&#10;sbDhwp903qVGCYRjgQZcSn2hdawdeYzT0BNLdgyDxyTj0Gg74EXgvtN5lr1qjy3LBYc9bR3Vp92v&#10;F8rHUxWql9zxzybs89mhKstDZczDZHxbgEo0ptvytV1aA/mzvC8yIgJ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nnf/EAAAA3AAAAA8AAAAAAAAAAAAAAAAAmAIAAGRycy9k&#10;b3ducmV2LnhtbFBLBQYAAAAABAAEAPUAAACJAwAAAAA=&#10;" filled="f" strokeweight=".1pt">
                  <v:stroke joinstyle="round" endcap="round"/>
                </v:rect>
                <v:rect id="Rectangle 245" o:spid="_x0000_s1063" style="position:absolute;left:13665;top:7645;width:2400;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XG28EA&#10;AADcAAAADwAAAGRycy9kb3ducmV2LnhtbESPzYrCMBSF9wO+Q7iCuzFVZEaqUUQQ3NpxMe6uybUt&#10;NjelibX16Y0guDycn4+zXHe2Ei01vnSsYDJOQBBrZ0rOFRz/dt9zED4gG6wck4KePKxXg68lpsbd&#10;+UBtFnIRR9inqKAIoU6l9Logi37sauLoXVxjMUTZ5NI0eI/jtpLTJPmRFkuOhAJr2hakr9nNKjj9&#10;HquDLh+bvP+f6Qjpz1nbKzUadpsFiEBd+ITf7b1RMJ1N4HUmHgG5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VxtvBAAAA3AAAAA8AAAAAAAAAAAAAAAAAmAIAAGRycy9kb3du&#10;cmV2LnhtbFBLBQYAAAAABAAEAPUAAACGAwAAAAA=&#10;" fillcolor="red" stroked="f"/>
                <v:rect id="Rectangle 246" o:spid="_x0000_s1064" style="position:absolute;left:13665;top:7645;width:2400;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mmE8MA&#10;AADcAAAADwAAAGRycy9kb3ducmV2LnhtbESPQWsCMRSE7wX/Q3iF3mrWtBVZjaJCYemeqq3n5+a5&#10;Wbp5WTapbv99Iwgeh5n5hlmsBteKM/Wh8axhMs5AEFfeNFxr+Nq/P89AhIhssPVMGv4owGo5elhg&#10;bvyFP+m8i7VIEA45arAxdrmUobLkMIx9R5y8k+8dxiT7WpoeLwnuWqmybCodNpwWLHa0tVT97H5d&#10;ony8lL58U5a/N/6gJseyKI6l1k+Pw3oOItIQ7+FbuzAa1KuC6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vmmE8MAAADcAAAADwAAAAAAAAAAAAAAAACYAgAAZHJzL2Rv&#10;d25yZXYueG1sUEsFBgAAAAAEAAQA9QAAAIgDAAAAAA==&#10;" filled="f" strokeweight=".1pt">
                  <v:stroke joinstyle="round" endcap="round"/>
                </v:rect>
                <v:rect id="Rectangle 247" o:spid="_x0000_s1065" style="position:absolute;left:20891;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UDiMQA&#10;AADcAAAADwAAAGRycy9kb3ducmV2LnhtbESPzWrDMBCE74W8g9hAb41s54fiRjFJoWDqU9K05421&#10;sUyslbHUxH37qFDocZiZb5h1MdpOXGnwrWMF6SwBQVw73XKj4Pjx9vQMwgdkjZ1jUvBDHorN5GGN&#10;uXY33tP1EBoRIexzVGBC6HMpfW3Iop+5njh6ZzdYDFEOjdQD3iLcdjJLkpW02HJcMNjTq6H6cvi2&#10;kfI+r1y1zAx/7txXlp6qsjxVSj1Ox+0LiEBj+A//tUutIFvM4fdMPAJ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1A4jEAAAA3AAAAA8AAAAAAAAAAAAAAAAAmAIAAGRycy9k&#10;b3ducmV2LnhtbFBLBQYAAAAABAAEAPUAAACJAwAAAAA=&#10;" filled="f" strokeweight=".1pt">
                  <v:stroke joinstyle="round" endcap="round"/>
                </v:rect>
                <v:rect id="Rectangle 248" o:spid="_x0000_s1066" style="position:absolute;left:9709;top:8223;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hUcEA&#10;AADcAAAADwAAAGRycy9kb3ducmV2LnhtbESP3YrCMBSE74V9h3CEvdPUI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vYVHBAAAA3AAAAA8AAAAAAAAAAAAAAAAAmAIAAGRycy9kb3du&#10;cmV2LnhtbFBLBQYAAAAABAAEAPUAAACGAwAAAAA=&#10;" filled="f" stroked="f">
                  <v:textbox style="mso-fit-shape-to-text:t" inset="0,0,0,0">
                    <w:txbxContent>
                      <w:p w14:paraId="64950CE1" w14:textId="77777777" w:rsidR="00FB010B" w:rsidRDefault="00FB010B" w:rsidP="00FB010B">
                        <w:r>
                          <w:rPr>
                            <w:rFonts w:cs="Arial"/>
                            <w:color w:val="000000"/>
                            <w:sz w:val="16"/>
                            <w:szCs w:val="16"/>
                          </w:rPr>
                          <w:t>3</w:t>
                        </w:r>
                      </w:p>
                    </w:txbxContent>
                  </v:textbox>
                </v:rect>
                <v:rect id="Rectangle 249" o:spid="_x0000_s1067" style="position:absolute;left:11207;top:7613;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XOXsUA&#10;AADcAAAADwAAAGRycy9kb3ducmV2LnhtbESPQUsDMRSE74L/ITzBW5vtYq1smxYpCD2JrlKvr8lz&#10;s3bzsk3SdvvvjVDwOMzMN8xiNbhOnCjE1rOCybgAQay9ablR8PnxMnoCEROywc4zKbhQhNXy9maB&#10;lfFnfqdTnRqRIRwrVGBT6ispo7bkMI59T5y9bx8cpixDI03Ac4a7TpZF8SgdtpwXLPa0tqT39dEp&#10;CP1b+fOqvw62XGtbbA+7+riZKXV/NzzPQSQa0n/42t4YBeXDFP7O5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Nc5exQAAANwAAAAPAAAAAAAAAAAAAAAAAJgCAABkcnMv&#10;ZG93bnJldi54bWxQSwUGAAAAAAQABAD1AAAAigMAAAAA&#10;" fillcolor="#0070c0" stroked="f"/>
                <v:rect id="Rectangle 250" o:spid="_x0000_s1068" style="position:absolute;left:11207;top:7613;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KgEMQA&#10;AADcAAAADwAAAGRycy9kb3ducmV2LnhtbESPQWvCQBSE7wX/w/KE3urGVKWkboItCKE5abXnZ/Y1&#10;G8y+DdlV03/vFgo9DjPzDbMuRtuJKw2+daxgPktAENdOt9woOHxun15A+ICssXNMCn7IQ5FPHtaY&#10;aXfjHV33oRERwj5DBSaEPpPS14Ys+pnriaP37QaLIcqhkXrAW4TbTqZJspIWW44LBnt6N1Sf9xcb&#10;KR/PlauWqeHjm/tK56eqLE+VUo/TcfMKItAY/sN/7VIrSBcr+D0Tj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CoBDEAAAA3AAAAA8AAAAAAAAAAAAAAAAAmAIAAGRycy9k&#10;b3ducmV2LnhtbFBLBQYAAAAABAAEAPUAAACJAwAAAAA=&#10;" filled="f" strokeweight=".1pt">
                  <v:stroke joinstyle="round" endcap="round"/>
                </v:rect>
                <v:rect id="Rectangle 251" o:spid="_x0000_s1069" style="position:absolute;left:12115;top:8223;width:51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3/JsIA&#10;AADcAAAADwAAAGRycy9kb3ducmV2LnhtbESP3WoCMRSE7wXfIRzBO826S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f8mwgAAANwAAAAPAAAAAAAAAAAAAAAAAJgCAABkcnMvZG93&#10;bnJldi54bWxQSwUGAAAAAAQABAD1AAAAhwMAAAAA&#10;" filled="f" stroked="f">
                  <v:textbox style="mso-fit-shape-to-text:t" inset="0,0,0,0">
                    <w:txbxContent>
                      <w:p w14:paraId="64950CE2" w14:textId="77777777" w:rsidR="00FB010B" w:rsidRDefault="00FB010B" w:rsidP="00FB010B">
                        <w:r>
                          <w:rPr>
                            <w:rFonts w:cs="Arial"/>
                            <w:color w:val="000000"/>
                            <w:sz w:val="16"/>
                            <w:szCs w:val="16"/>
                          </w:rPr>
                          <w:t>4</w:t>
                        </w:r>
                      </w:p>
                    </w:txbxContent>
                  </v:textbox>
                </v:rect>
                <v:rect id="Rectangle 252" o:spid="_x0000_s1070" style="position:absolute;left:13519;top:7632;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F0isIA&#10;AADcAAAADwAAAGRycy9kb3ducmV2LnhtbERPz2vCMBS+C/sfwht4s8k6LVtnFBkIwubBVtj10Tzb&#10;sualNql2//1yGOz48f1ebyfbiRsNvnWs4SlRIIgrZ1quNZzL/eIFhA/IBjvHpOGHPGw3D7M15sbd&#10;+US3ItQihrDPUUMTQp9L6auGLPrE9cSRu7jBYohwqKUZ8B7DbSdTpTJpseXY0GBP7w1V38VoNWC2&#10;NNfj5fmz/BgzfK0ntV99Ka3nj9PuDUSgKfyL/9wHoyFdxrX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MXSKwgAAANwAAAAPAAAAAAAAAAAAAAAAAJgCAABkcnMvZG93&#10;bnJldi54bWxQSwUGAAAAAAQABAD1AAAAhwMAAAAA&#10;" stroked="f"/>
                <v:rect id="Rectangle 253" o:spid="_x0000_s1071" style="position:absolute;left:13519;top:7632;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ysecIA&#10;AADcAAAADwAAAGRycy9kb3ducmV2LnhtbESPQYvCMBSE78L+h/CEvdlUWWS3GkUEwXrTde+P5tkU&#10;m5duE9v6740geBxm5htmuR5sLTpqfeVYwTRJQRAXTldcKjj/7ibfIHxA1lg7JgV38rBefYyWmGnX&#10;85G6UyhFhLDPUIEJocmk9IUhiz5xDXH0Lq61GKJsS6lb7CPc1nKWpnNpseK4YLChraHierpZBTbf&#10;5Af3939r0kNninxqyn1/VOpzPGwWIAIN4R1+tfdawezrB55n4h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fKx5wgAAANwAAAAPAAAAAAAAAAAAAAAAAJgCAABkcnMvZG93&#10;bnJldi54bWxQSwUGAAAAAAQABAD1AAAAhwMAAAAA&#10;" filled="f" fillcolor="#0070c0" strokeweight=".1pt">
                  <v:stroke joinstyle="round" endcap="round"/>
                </v:rect>
                <v:rect id="Rectangle 254" o:spid="_x0000_s1072" style="position:absolute;left:14427;top:8223;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xj74A&#10;AADcAAAADwAAAGRycy9kb3ducmV2LnhtbERPy4rCMBTdC/5DuMLsNLUw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N8Y++AAAA3AAAAA8AAAAAAAAAAAAAAAAAmAIAAGRycy9kb3ducmV2&#10;LnhtbFBLBQYAAAAABAAEAPUAAACDAwAAAAA=&#10;" filled="f" stroked="f">
                  <v:textbox style="mso-fit-shape-to-text:t" inset="0,0,0,0">
                    <w:txbxContent>
                      <w:p w14:paraId="64950CE3" w14:textId="77777777" w:rsidR="00FB010B" w:rsidRDefault="00FB010B" w:rsidP="00FB010B">
                        <w:r>
                          <w:rPr>
                            <w:rFonts w:cs="Arial"/>
                            <w:color w:val="000000"/>
                            <w:sz w:val="16"/>
                            <w:szCs w:val="16"/>
                          </w:rPr>
                          <w:t>5</w:t>
                        </w:r>
                      </w:p>
                    </w:txbxContent>
                  </v:textbox>
                </v:rect>
                <v:rect id="Rectangle 255" o:spid="_x0000_s1073" style="position:absolute;left:16871;top:8223;width:51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FUFMEA&#10;AADcAAAADwAAAGRycy9kb3ducmV2LnhtbESP3YrCMBSE7xd8h3AE79bUg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VBTBAAAA3AAAAA8AAAAAAAAAAAAAAAAAmAIAAGRycy9kb3du&#10;cmV2LnhtbFBLBQYAAAAABAAEAPUAAACGAwAAAAA=&#10;" filled="f" stroked="f">
                  <v:textbox style="mso-fit-shape-to-text:t" inset="0,0,0,0">
                    <w:txbxContent>
                      <w:p w14:paraId="64950CE4" w14:textId="77777777" w:rsidR="00FB010B" w:rsidRDefault="00FB010B" w:rsidP="00FB010B">
                        <w:r>
                          <w:rPr>
                            <w:rFonts w:cs="Arial"/>
                            <w:color w:val="000000"/>
                            <w:sz w:val="16"/>
                            <w:szCs w:val="16"/>
                          </w:rPr>
                          <w:t>6</w:t>
                        </w:r>
                      </w:p>
                    </w:txbxContent>
                  </v:textbox>
                </v:rect>
                <v:rect id="Rectangle 256" o:spid="_x0000_s1074" style="position:absolute;left:20866;top:7620;width:2406;height:2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AwzsMA&#10;AADcAAAADwAAAGRycy9kb3ducmV2LnhtbESPQWsCMRSE70L/Q3iF3jRriiKrUVQoLN1T1fb83Dw3&#10;i5uXZZPq9t83hYLHYWa+YVabwbXiRn1oPGuYTjIQxJU3DdcaTse38QJEiMgGW8+k4YcCbNZPoxXm&#10;xt/5g26HWIsE4ZCjBhtjl0sZKksOw8R3xMm7+N5hTLKvpenxnuCulSrL5tJhw2nBYkd7S9X18O0S&#10;5f219OVMWf7c+S81PZdFcS61fnketksQkYb4CP+3C6NBzRT8nU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AwzsMAAADcAAAADwAAAAAAAAAAAAAAAACYAgAAZHJzL2Rv&#10;d25yZXYueG1sUEsFBgAAAAAEAAQA9QAAAIgDAAAAAA==&#10;" filled="f" strokeweight=".1pt">
                  <v:stroke joinstyle="round" endcap="round"/>
                </v:rect>
                <v:rect id="Rectangle 257" o:spid="_x0000_s1075" style="position:absolute;left:19380;top:8185;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9v+MIA&#10;AADcAAAADwAAAGRycy9kb3ducmV2LnhtbESP3WoCMRSE7wXfIRzBO8260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X2/4wgAAANwAAAAPAAAAAAAAAAAAAAAAAJgCAABkcnMvZG93&#10;bnJldi54bWxQSwUGAAAAAAQABAD1AAAAhwMAAAAA&#10;" filled="f" stroked="f">
                  <v:textbox style="mso-fit-shape-to-text:t" inset="0,0,0,0">
                    <w:txbxContent>
                      <w:p w14:paraId="64950CE5" w14:textId="77777777" w:rsidR="00FB010B" w:rsidRDefault="00FB010B" w:rsidP="00FB010B">
                        <w:r>
                          <w:rPr>
                            <w:rFonts w:cs="Arial"/>
                            <w:color w:val="000000"/>
                            <w:sz w:val="16"/>
                            <w:szCs w:val="16"/>
                          </w:rPr>
                          <w:t>7</w:t>
                        </w:r>
                      </w:p>
                    </w:txbxContent>
                  </v:textbox>
                </v:rect>
                <v:rect id="Rectangle 258" o:spid="_x0000_s1076" style="position:absolute;left:20834;top:7613;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UNIcMA&#10;AADcAAAADwAAAGRycy9kb3ducmV2LnhtbESPQWvCQBSE74L/YXlCb7ox1iLRVVpBCM1JrZ6f2dds&#10;aPZtyK6a/vtuQfA4zMw3zGrT20bcqPO1YwXTSQKCuHS65krB13E3XoDwAVlj45gU/JKHzXo4WGGm&#10;3Z33dDuESkQI+wwVmBDaTEpfGrLoJ64ljt636yyGKLtK6g7vEW4bmSbJm7RYc1ww2NLWUPlzuNpI&#10;+ZwVrpinhk8f7pxOL0WeXwqlXkb9+xJEoD48w492rhWk81f4Px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UNIcMAAADcAAAADwAAAAAAAAAAAAAAAACYAgAAZHJzL2Rv&#10;d25yZXYueG1sUEsFBgAAAAAEAAQA9QAAAIgDAAAAAA==&#10;" filled="f" strokeweight=".1pt">
                  <v:stroke joinstyle="round" endcap="round"/>
                </v:rect>
                <v:rect id="Rectangle 259" o:spid="_x0000_s1077" style="position:absolute;left:21755;top:8223;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SF8EA&#10;AADcAAAADwAAAGRycy9kb3ducmV2LnhtbESP3YrCMBSE74V9h3CEvdPUg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6UhfBAAAA3AAAAA8AAAAAAAAAAAAAAAAAmAIAAGRycy9kb3du&#10;cmV2LnhtbFBLBQYAAAAABAAEAPUAAACGAwAAAAA=&#10;" filled="f" stroked="f">
                  <v:textbox style="mso-fit-shape-to-text:t" inset="0,0,0,0">
                    <w:txbxContent>
                      <w:p w14:paraId="64950CE6" w14:textId="77777777" w:rsidR="00FB010B" w:rsidRDefault="00FB010B" w:rsidP="00FB010B">
                        <w:r>
                          <w:rPr>
                            <w:rFonts w:cs="Arial"/>
                            <w:color w:val="000000"/>
                            <w:sz w:val="16"/>
                            <w:szCs w:val="16"/>
                          </w:rPr>
                          <w:t>8</w:t>
                        </w:r>
                      </w:p>
                    </w:txbxContent>
                  </v:textbox>
                </v:rect>
                <v:line id="Line 260" o:spid="_x0000_s1078" style="position:absolute;flip:x;visibility:visible;mso-wrap-style:square" from="12376,4648" to="15925,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C0l8MAAADcAAAADwAAAGRycy9kb3ducmV2LnhtbESPQWvCQBSE70L/w/IK3nQT0aWkrqEU&#10;Kl4bPbS31+xrEpp9G3ZXjf31riB4HGbmG2ZdjrYXJ/Khc6whn2cgiGtnOm40HPYfsxcQISIb7B2T&#10;hgsFKDdPkzUWxp35k05VbESCcChQQxvjUEgZ6pYshrkbiJP367zFmKRvpPF4TnDby0WWKWmx47TQ&#10;4kDvLdV/1dFqyKpL/v/9o7xv1Jc1ar/zdrvUevo8vr2CiDTGR/je3hkNi5WC25l0BOTm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QtJfDAAAA3AAAAA8AAAAAAAAAAAAA&#10;AAAAoQIAAGRycy9kb3ducmV2LnhtbFBLBQYAAAAABAAEAPkAAACRAwAAAAA=&#10;" strokeweight="1.4pt">
                  <v:stroke endarrow="block" endcap="round"/>
                </v:line>
                <v:rect id="Rectangle 261" o:spid="_x0000_s1079" style="position:absolute;left:26892;top:15074;width:577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kjMYA&#10;AADcAAAADwAAAGRycy9kb3ducmV2LnhtbESPQWvCQBSE74X+h+UJvRTdNGCN0VVKQehBKEYPentk&#10;n9lo9m3Ibk3aX98tFDwOM/MNs1wPthE36nztWMHLJAFBXDpdc6XgsN+MMxA+IGtsHJOCb/KwXj0+&#10;LDHXrucd3YpQiQhhn6MCE0KbS+lLQxb9xLXE0Tu7zmKIsquk7rCPcNvINElepcWa44LBlt4Nldfi&#10;yyrYfB5r4h+5e55nvbuU6akw21app9HwtgARaAj38H/7QytIpz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QkjMYAAADcAAAADwAAAAAAAAAAAAAAAACYAgAAZHJz&#10;L2Rvd25yZXYueG1sUEsFBgAAAAAEAAQA9QAAAIsDAAAAAA==&#10;" filled="f" stroked="f">
                  <v:textbox style="mso-fit-shape-to-text:t" inset="0,0,0,0">
                    <w:txbxContent>
                      <w:p w14:paraId="64950CE7" w14:textId="77777777" w:rsidR="00FB010B" w:rsidRDefault="00FB010B" w:rsidP="00FB010B">
                        <w:r>
                          <w:rPr>
                            <w:rFonts w:cs="Arial"/>
                            <w:b/>
                            <w:bCs/>
                            <w:color w:val="000000"/>
                            <w:sz w:val="16"/>
                            <w:szCs w:val="16"/>
                          </w:rPr>
                          <w:t>TTI switch</w:t>
                        </w:r>
                      </w:p>
                    </w:txbxContent>
                  </v:textbox>
                </v:rect>
                <v:rect id="Rectangle 262" o:spid="_x0000_s1080" style="position:absolute;left:12680;top:1885;width:7595;height:38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9yqcEA&#10;AADcAAAADwAAAGRycy9kb3ducmV2LnhtbERPy2oCMRTdF/yHcIXuamakFR2NokKxCC58fMBlcp2M&#10;Tm7GJOr0782i0OXhvGeLzjbiQT7UjhXkgwwEcel0zZWC0/H7YwwiRGSNjWNS8EsBFvPe2wwL7Z68&#10;p8chViKFcChQgYmxLaQMpSGLYeBa4sSdnbcYE/SV1B6fKdw2cphlI2mx5tRgsKW1ofJ6uFsFtNrs&#10;J5dlMDvp85DvtqPJ5+am1Hu/W05BROriv/jP/aMVDL/S2nQmHQE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fcqnBAAAA3AAAAA8AAAAAAAAAAAAAAAAAmAIAAGRycy9kb3du&#10;cmV2LnhtbFBLBQYAAAAABAAEAPUAAACGAwAAAAA=&#10;" filled="f" stroked="f">
                  <v:textbox inset="0,0,0,0">
                    <w:txbxContent>
                      <w:p w14:paraId="64950CE8" w14:textId="77777777" w:rsidR="00FB010B" w:rsidRPr="004A6B85" w:rsidRDefault="00FB010B" w:rsidP="00FB010B">
                        <w:pPr>
                          <w:rPr>
                            <w:rFonts w:cs="Arial"/>
                            <w:b/>
                            <w:bCs/>
                            <w:color w:val="000000"/>
                            <w:sz w:val="16"/>
                            <w:szCs w:val="16"/>
                          </w:rPr>
                        </w:pPr>
                        <w:r>
                          <w:rPr>
                            <w:rFonts w:cs="Arial"/>
                            <w:b/>
                            <w:bCs/>
                            <w:color w:val="000000"/>
                            <w:sz w:val="16"/>
                            <w:szCs w:val="16"/>
                          </w:rPr>
                          <w:t xml:space="preserve">E-DPCCH Order  </w:t>
                        </w:r>
                      </w:p>
                    </w:txbxContent>
                  </v:textbox>
                </v:rect>
                <v:rect id="Rectangle 263" o:spid="_x0000_s1081" style="position:absolute;left:13131;top:3435;width:751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cVZcYA&#10;AADcAAAADwAAAGRycy9kb3ducmV2LnhtbESPQWvCQBSE74X+h+UVvJS6MWDR6CaUguBBKMYe2tsj&#10;+8xGs29DdjWxv94tFHocZuYbZl2MthVX6n3jWMFsmoAgrpxuuFbwedi8LED4gKyxdUwKbuShyB8f&#10;1phpN/CermWoRYSwz1CBCaHLpPSVIYt+6jri6B1dbzFE2ddS9zhEuG1lmiSv0mLDccFgR++GqnN5&#10;sQo2H18N8Y/cPy8XgztV6Xdpdp1Sk6fxbQUi0Bj+w3/trVaQzpfweyYeAZn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cVZcYAAADcAAAADwAAAAAAAAAAAAAAAACYAgAAZHJz&#10;L2Rvd25yZXYueG1sUEsFBgAAAAAEAAQA9QAAAIsDAAAAAA==&#10;" filled="f" stroked="f">
                  <v:textbox style="mso-fit-shape-to-text:t" inset="0,0,0,0">
                    <w:txbxContent>
                      <w:p w14:paraId="64950CE9" w14:textId="77777777" w:rsidR="00FB010B" w:rsidRDefault="00FB010B" w:rsidP="00FB010B">
                        <w:r>
                          <w:rPr>
                            <w:rFonts w:cs="Arial"/>
                            <w:b/>
                            <w:bCs/>
                            <w:color w:val="000000"/>
                            <w:sz w:val="16"/>
                            <w:szCs w:val="16"/>
                          </w:rPr>
                          <w:t>for TTI switch</w:t>
                        </w:r>
                      </w:p>
                    </w:txbxContent>
                  </v:textbox>
                </v:rect>
                <v:rect id="Rectangle 264" o:spid="_x0000_s1082" style="position:absolute;left:47796;top:8001;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Ik7MIA&#10;AADcAAAADwAAAGRycy9kb3ducmV2LnhtbERPz2vCMBS+D/Y/hDfYbU3mXNFqlDEoDHQHreD10Tzb&#10;YvPSNbF2/705CB4/vt/L9WhbMVDvG8ca3hMFgrh0puFKw6HI32YgfEA22DomDf/kYb16flpiZtyV&#10;dzTsQyViCPsMNdQhdJmUvqzJok9cRxy5k+sthgj7SpoerzHctnKiVCotNhwbauzou6byvL9YDZhO&#10;zd/v6WNbbC4pzqtR5Z9HpfXry/i1ABFoDA/x3f1jNEzSOD+eiUd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8iTswgAAANwAAAAPAAAAAAAAAAAAAAAAAJgCAABkcnMvZG93&#10;bnJldi54bWxQSwUGAAAAAAQABAD1AAAAhwMAAAAA&#10;" stroked="f"/>
                <v:rect id="Rectangle 265" o:spid="_x0000_s1083" style="position:absolute;left:47796;top:8001;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5kBMMA&#10;AADcAAAADwAAAGRycy9kb3ducmV2LnhtbESPT2vCQBTE7wW/w/IEb3WTSEWiq6hQCM2p/js/s89s&#10;MPs2ZLeafvtuodDjMDO/YVabwbbiQb1vHCtIpwkI4srphmsFp+P76wKED8gaW8ek4Js8bNajlxXm&#10;2j35kx6HUIsIYZ+jAhNCl0vpK0MW/dR1xNG7ud5iiLKvpe7xGeG2lVmSzKXFhuOCwY72hqr74ctG&#10;ysesdOVbZvi8c5csvZZFcS2VmoyH7RJEoCH8h//ahVaQzVP4PROP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5kBMMAAADcAAAADwAAAAAAAAAAAAAAAACYAgAAZHJzL2Rv&#10;d25yZXYueG1sUEsFBgAAAAAEAAQA9QAAAIgDAAAAAA==&#10;" filled="f" strokeweight=".1pt">
                  <v:stroke joinstyle="round" endcap="round"/>
                </v:rect>
                <v:rect id="Rectangle 266" o:spid="_x0000_s1084" style="position:absolute;left:48717;top:8591;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8A3sEA&#10;AADcAAAADwAAAGRycy9kb3ducmV2LnhtbESPzYoCMRCE74LvEFrYm2acg8hoFBEEV/biuA/QTHp+&#10;MOkMSXRm394Iwh6LqvqK2u5Ha8STfOgcK1guMhDEldMdNwp+b6f5GkSIyBqNY1LwRwH2u+lki4V2&#10;A1/pWcZGJAiHAhW0MfaFlKFqyWJYuJ44ebXzFmOSvpHa45Dg1sg8y1bSYsdpocWeji1V9/JhFchb&#10;eRrWpfGZu+T1j/k+X2tySn3NxsMGRKQx/oc/7bNWkK9y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N7BAAAA3AAAAA8AAAAAAAAAAAAAAAAAmAIAAGRycy9kb3du&#10;cmV2LnhtbFBLBQYAAAAABAAEAPUAAACGAwAAAAA=&#10;" filled="f" stroked="f">
                  <v:textbox style="mso-fit-shape-to-text:t" inset="0,0,0,0">
                    <w:txbxContent>
                      <w:p w14:paraId="64950CEA" w14:textId="77777777" w:rsidR="00FB010B" w:rsidRDefault="00FB010B" w:rsidP="00FB010B">
                        <w:r>
                          <w:rPr>
                            <w:rFonts w:cs="Arial"/>
                            <w:color w:val="000000"/>
                            <w:sz w:val="16"/>
                            <w:szCs w:val="16"/>
                          </w:rPr>
                          <w:t>6</w:t>
                        </w:r>
                      </w:p>
                    </w:txbxContent>
                  </v:textbox>
                </v:rect>
                <v:rect id="Rectangle 267" o:spid="_x0000_s1085" style="position:absolute;left:50196;top:8001;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C6m8UA&#10;AADcAAAADwAAAGRycy9kb3ducmV2LnhtbESPQWvCQBSE70L/w/IK3nS3RkONrlKEQMF6qBZ6fWSf&#10;SWj2bZrdxPTfdwsFj8PMfMNs96NtxECdrx1reJorEMSFMzWXGj4u+ewZhA/IBhvHpOGHPOx3D5Mt&#10;Zsbd+J2GcyhFhLDPUEMVQptJ6YuKLPq5a4mjd3WdxRBlV0rT4S3CbSMXSqXSYs1xocKWDhUVX+fe&#10;asB0ab5P1+TtcuxTXJejylefSuvp4/iyARFoDPfwf/vVaFikCfydiUd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ILqbxQAAANwAAAAPAAAAAAAAAAAAAAAAAJgCAABkcnMv&#10;ZG93bnJldi54bWxQSwUGAAAAAAQABAD1AAAAigMAAAAA&#10;" stroked="f"/>
                <v:rect id="Rectangle 268" o:spid="_x0000_s1086" style="position:absolute;left:50196;top:8001;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nHnMQA&#10;AADcAAAADwAAAGRycy9kb3ducmV2LnhtbESPQWvCQBSE7wX/w/KE3urGVKWkboItCKE5abXnZ/Y1&#10;G8y+DdlV03/vFgo9DjPzDbMuRtuJKw2+daxgPktAENdOt9woOHxun15A+ICssXNMCn7IQ5FPHtaY&#10;aXfjHV33oRERwj5DBSaEPpPS14Ys+pnriaP37QaLIcqhkXrAW4TbTqZJspIWW44LBnt6N1Sf9xcb&#10;KR/PlauWqeHjm/tK56eqLE+VUo/TcfMKItAY/sN/7VIrSFcL+D0Tj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px5zEAAAA3AAAAA8AAAAAAAAAAAAAAAAAmAIAAGRycy9k&#10;b3ducmV2LnhtbFBLBQYAAAAABAAEAPUAAACJAwAAAAA=&#10;" filled="f" strokeweight=".1pt">
                  <v:stroke joinstyle="round" endcap="round"/>
                </v:rect>
                <v:rect id="Rectangle 269" o:spid="_x0000_s1087" style="position:absolute;left:51123;top:8591;width:51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aYqsEA&#10;AADcAAAADwAAAGRycy9kb3ducmV2LnhtbESP3YrCMBSE7xd8h3AWvFvTLSh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WmKrBAAAA3AAAAA8AAAAAAAAAAAAAAAAAmAIAAGRycy9kb3du&#10;cmV2LnhtbFBLBQYAAAAABAAEAPUAAACGAwAAAAA=&#10;" filled="f" stroked="f">
                  <v:textbox style="mso-fit-shape-to-text:t" inset="0,0,0,0">
                    <w:txbxContent>
                      <w:p w14:paraId="64950CEB" w14:textId="77777777" w:rsidR="00FB010B" w:rsidRDefault="00FB010B" w:rsidP="00FB010B">
                        <w:r>
                          <w:rPr>
                            <w:rFonts w:cs="Arial"/>
                            <w:color w:val="000000"/>
                            <w:sz w:val="16"/>
                            <w:szCs w:val="16"/>
                          </w:rPr>
                          <w:t>7</w:t>
                        </w:r>
                      </w:p>
                    </w:txbxContent>
                  </v:textbox>
                </v:rect>
                <v:rect id="Rectangle 270" o:spid="_x0000_s1088" style="position:absolute;left:52616;top:8001;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cZA8QA&#10;AADcAAAADwAAAGRycy9kb3ducmV2LnhtbESPQWsCMRSE70L/Q3gFb5pUbairUUpBKGgPasHrY/Pc&#10;Xdy8bDdRt//eCILHYWa+YebLztXiQm2oPBt4GyoQxLm3FRcGfverwQeIEJEt1p7JwD8FWC5eenPM&#10;rL/yli67WIgE4ZChgTLGJpMy5CU5DEPfECfv6FuHMcm2kLbFa4K7Wo6U0tJhxWmhxIa+SspPu7Mz&#10;gHpi/36O481+fdY4LTq1ej8oY/qv3ecMRKQuPsOP9rc1MNIa7mfS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XGQPEAAAA3AAAAA8AAAAAAAAAAAAAAAAAmAIAAGRycy9k&#10;b3ducmV2LnhtbFBLBQYAAAAABAAEAPUAAACJAwAAAAA=&#10;" stroked="f"/>
                <v:rect id="Rectangle 271" o:spid="_x0000_s1089" style="position:absolute;left:52616;top:8001;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tZ68MA&#10;AADcAAAADwAAAGRycy9kb3ducmV2LnhtbESPQWvCQBSE74L/YXlCb7oxUivRVVpBCM1JrZ6f2dds&#10;aPZtyK6a/vtuQfA4zMw3zGrT20bcqPO1YwXTSQKCuHS65krB13E3XoDwAVlj45gU/JKHzXo4WGGm&#10;3Z33dDuESkQI+wwVmBDaTEpfGrLoJ64ljt636yyGKLtK6g7vEW4bmSbJXFqsOS4YbGlrqPw5XG2k&#10;fM4KV7ymhk8f7pxOL0WeXwqlXkb9+xJEoD48w492rhWk8zf4Px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tZ68MAAADcAAAADwAAAAAAAAAAAAAAAACYAgAAZHJzL2Rv&#10;d25yZXYueG1sUEsFBgAAAAAEAAQA9QAAAIgDAAAAAA==&#10;" filled="f" strokeweight=".1pt">
                  <v:stroke joinstyle="round" endcap="round"/>
                </v:rect>
                <v:rect id="Rectangle 272" o:spid="_x0000_s1090" style="position:absolute;left:53536;top:8591;width:51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3NL8A&#10;AADcAAAADwAAAGRycy9kb3ducmV2LnhtbERPy4rCMBTdC/MP4Q6403S6EKlGGQYKHXFj9QMuze2D&#10;SW5KkrH1781CcHk47/1xtkbcyYfBsYKvdQaCuHF64E7B7VqutiBCRNZoHJOCBwU4Hj4Weyy0m/hC&#10;9zp2IoVwKFBBH+NYSBmaniyGtRuJE9c6bzEm6DupPU4p3BqZZ9lGWhw4NfQ40k9PzV/9bxXIa11O&#10;29r4zJ3y9mx+q0tLTqnl5/y9AxFpjm/xy11pBfkmrU1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lzc0vwAAANwAAAAPAAAAAAAAAAAAAAAAAJgCAABkcnMvZG93bnJl&#10;di54bWxQSwUGAAAAAAQABAD1AAAAhAMAAAAA&#10;" filled="f" stroked="f">
                  <v:textbox style="mso-fit-shape-to-text:t" inset="0,0,0,0">
                    <w:txbxContent>
                      <w:p w14:paraId="64950CEC" w14:textId="77777777" w:rsidR="00FB010B" w:rsidRDefault="00FB010B" w:rsidP="00FB010B">
                        <w:r>
                          <w:rPr>
                            <w:rFonts w:cs="Arial"/>
                            <w:color w:val="000000"/>
                            <w:sz w:val="16"/>
                            <w:szCs w:val="16"/>
                          </w:rPr>
                          <w:t>8</w:t>
                        </w:r>
                      </w:p>
                    </w:txbxContent>
                  </v:textbox>
                </v:rect>
                <v:rect id="Rectangle 273" o:spid="_x0000_s1091" style="position:absolute;left:50260;top:8070;width:2406;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oAsMA&#10;AADcAAAADwAAAGRycy9kb3ducmV2LnhtbESPQWvCQBSE74L/YXlCb7oxUqnRVVpBCM1JrZ6f2dds&#10;aPZtyK6a/vtuQfA4zMw3zGrT20bcqPO1YwXTSQKCuHS65krB13E3fgPhA7LGxjEp+CUPm/VwsMJM&#10;uzvv6XYIlYgQ9hkqMCG0mZS+NGTRT1xLHL1v11kMUXaV1B3eI9w2Mk2SubRYc1ww2NLWUPlzuNpI&#10;+ZwVrnhNDZ8+3DmdXoo8vxRKvYz69yWIQH14hh/tXCtI5wv4Px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oAsMAAADcAAAADwAAAAAAAAAAAAAAAACYAgAAZHJzL2Rv&#10;d25yZXYueG1sUEsFBgAAAAAEAAQA9QAAAIgDAAAAAA==&#10;" filled="f" strokeweight=".1pt">
                  <v:stroke joinstyle="round" endcap="round"/>
                </v:rect>
                <v:rect id="Rectangle 274" o:spid="_x0000_s1092" style="position:absolute;left:52679;top:8070;width:2407;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tXQsQA&#10;AADcAAAADwAAAGRycy9kb3ducmV2LnhtbESPwW7CMAyG75P2DpGRdhspnbahQkADaVK1nsY2zqYx&#10;TUXjVE0G3dvPBySO1u//s7/levSdOtMQ28AGZtMMFHEdbMuNge+v98c5qJiQLXaBycAfRViv7u+W&#10;WNhw4U8671KjBMKxQAMupb7QOtaOPMZp6IklO4bBY5JxaLQd8CJw3+k8y160x5blgsOeto7q0+7X&#10;C+XjqQrVc+74ZxP2+exQleWhMuZhMr4tQCUa02352i6tgfxV3hcZEQG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LV0LEAAAA3AAAAA8AAAAAAAAAAAAAAAAAmAIAAGRycy9k&#10;b3ducmV2LnhtbFBLBQYAAAAABAAEAPUAAACJAwAAAAA=&#10;" filled="f" strokeweight=".1pt">
                  <v:stroke joinstyle="round" endcap="round"/>
                </v:rect>
                <v:rect id="Rectangle 275" o:spid="_x0000_s1093" style="position:absolute;left:40652;top:8064;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fy2cMA&#10;AADcAAAADwAAAGRycy9kb3ducmV2LnhtbESPQWvCQBSE74L/YXmCN90k0lZSV1GhEMyptvX8zL5m&#10;g9m3IbvV+O+7hYLHYWa+YVabwbbiSr1vHCtI5wkI4srphmsFnx9vsyUIH5A1to5JwZ08bNbj0Qpz&#10;7W78TtdjqEWEsM9RgQmhy6X0lSGLfu464uh9u95iiLKvpe7xFuG2lVmSPEuLDccFgx3tDVWX44+N&#10;lMOidOVTZvhr505Zei6L4lwqNZ0M21cQgYbwCP+3C60ge0nh70w8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Efy2cMAAADcAAAADwAAAAAAAAAAAAAAAACYAgAAZHJzL2Rv&#10;d25yZXYueG1sUEsFBgAAAAAEAAQA9QAAAIgDAAAAAA==&#10;" filled="f" strokeweight=".1pt">
                  <v:stroke joinstyle="round" endcap="round"/>
                </v:rect>
                <v:rect id="Rectangle 276" o:spid="_x0000_s1094" style="position:absolute;left:43002;top:8001;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srsMA&#10;AADcAAAADwAAAGRycy9kb3ducmV2LnhtbESPQWsCMRSE7wX/Q3iF3mrWlFZZjaJCYemeqq3n5+a5&#10;Wbp5WTapbv99Iwgeh5n5hlmsBteKM/Wh8axhMs5AEFfeNFxr+Nq/P89AhIhssPVMGv4owGo5elhg&#10;bvyFP+m8i7VIEA45arAxdrmUobLkMIx9R5y8k+8dxiT7WpoeLwnuWqmy7E06bDgtWOxoa6n62f26&#10;RPl4KX35qix/b/xBTY5lURxLrZ8eh/UcRKQh3sO3dmE0qKmC6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VsrsMAAADcAAAADwAAAAAAAAAAAAAAAACYAgAAZHJzL2Rv&#10;d25yZXYueG1sUEsFBgAAAAAEAAQA9QAAAIgDAAAAAA==&#10;" filled="f" strokeweight=".1pt">
                  <v:stroke joinstyle="round" endcap="round"/>
                </v:rect>
                <v:rect id="Rectangle 277" o:spid="_x0000_s1095" style="position:absolute;left:45383;top:8001;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ksRsUA&#10;AADcAAAADwAAAGRycy9kb3ducmV2LnhtbESPQWvCQBSE74L/YXlCb3W32qYa3QQpCIW2h8aC10f2&#10;mYRm38bsqvHfu4WCx2FmvmHW+WBbcabeN441PE0VCOLSmYYrDT+77eMChA/IBlvHpOFKHvJsPFpj&#10;atyFv+lchEpECPsUNdQhdKmUvqzJop+6jjh6B9dbDFH2lTQ9XiLctnKmVCItNhwXauzorabytzhZ&#10;DZg8m+PXYf65+zgluKwGtX3ZK60fJsNmBSLQEO7h//a70TB7ncPfmXgE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SxGxQAAANwAAAAPAAAAAAAAAAAAAAAAAJgCAABkcnMv&#10;ZG93bnJldi54bWxQSwUGAAAAAAQABAD1AAAAigMAAAAA&#10;" stroked="f"/>
                <v:rect id="Rectangle 278" o:spid="_x0000_s1096" style="position:absolute;left:45383;top:8001;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BRQcQA&#10;AADcAAAADwAAAGRycy9kb3ducmV2LnhtbESPT2vCQBTE70K/w/IEb7oxaltSV6mCEJpT7Z/zM/ua&#10;DWbfhuyq8dt3BcHjMDO/YZbr3jbiTJ2vHSuYThIQxKXTNVcKvr9241cQPiBrbByTgit5WK+eBkvM&#10;tLvwJ533oRIRwj5DBSaENpPSl4Ys+olriaP35zqLIcqukrrDS4TbRqZJ8iwt1hwXDLa0NVQe9ycb&#10;KR+zwhWL1PDPxv2m00OR54dCqdGwf38DEagPj/C9nWsF6cscb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wUUHEAAAA3AAAAA8AAAAAAAAAAAAAAAAAmAIAAGRycy9k&#10;b3ducmV2LnhtbFBLBQYAAAAABAAEAPUAAACJAwAAAAA=&#10;" filled="f" strokeweight=".1pt">
                  <v:stroke joinstyle="round" endcap="round"/>
                </v:rect>
                <v:rect id="Rectangle 279" o:spid="_x0000_s1097" style="position:absolute;left:38246;top:8064;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VkbMYA&#10;AADcAAAADwAAAGRycy9kb3ducmV2LnhtbESPzW7CMBCE75V4B2srcanAIaJQUgwCJFB7Kz+X3rbx&#10;NomI18E2EPr0uFKlHkcz841mOm9NLS7kfGVZwaCfgCDOra64UHDYr3svIHxA1lhbJgU38jCfdR6m&#10;mGl75S1ddqEQEcI+QwVlCE0mpc9LMuj7tiGO3rd1BkOUrpDa4TXCTS3TJBlJgxXHhRIbWpWUH3dn&#10;o6A5fbF7H04+NvjzuZw8Valvi1Sp7mO7eAURqA3/4b/2m1aQjp/h90w8AnJ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7VkbMYAAADcAAAADwAAAAAAAAAAAAAAAACYAgAAZHJz&#10;L2Rvd25yZXYueG1sUEsFBgAAAAAEAAQA9QAAAIsDAAAAAA==&#10;" fillcolor="lime" stroked="f"/>
                <v:rect id="Rectangle 280" o:spid="_x0000_s1098" style="position:absolute;left:38246;top:8064;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5qrcMA&#10;AADcAAAADwAAAGRycy9kb3ducmV2LnhtbESPQWvCQBSE74L/YXlCb7oxUivRVVpBCM1JrZ6f2dds&#10;aPZtyK6a/vtuQfA4zMw3zGrT20bcqPO1YwXTSQKCuHS65krB13E3XoDwAVlj45gU/JKHzXo4WGGm&#10;3Z33dDuESkQI+wwVmBDaTEpfGrLoJ64ljt636yyGKLtK6g7vEW4bmSbJXFqsOS4YbGlrqPw5XG2k&#10;fM4KV7ymhk8f7pxOL0WeXwqlXkb9+xJEoD48w492rhWkb3P4Px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5qrcMAAADcAAAADwAAAAAAAAAAAAAAAACYAgAAZHJzL2Rv&#10;d25yZXYueG1sUEsFBgAAAAAEAAQA9QAAAIgDAAAAAA==&#10;" filled="f" strokeweight=".1pt">
                  <v:stroke joinstyle="round" endcap="round"/>
                </v:rect>
                <v:rect id="Rectangle 281" o:spid="_x0000_s1099" style="position:absolute;left:39173;top:8661;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1m8IA&#10;AADcAAAADwAAAGRycy9kb3ducmV2LnhtbESPzYoCMRCE7wu+Q+gFb2tm56AyGmVZEFT24ugDNJOe&#10;H0w6QxKd8e3NguCxqKqvqPV2tEbcyYfOsYLvWQaCuHK640bB5bz7WoIIEVmjcUwKHhRgu5l8rLHQ&#10;buAT3cvYiAThUKCCNsa+kDJULVkMM9cTJ6923mJM0jdSexwS3BqZZ9lcWuw4LbTY029L1bW8WQXy&#10;XO6GZWl85o55/WcO+1NNTqnp5/izAhFpjO/wq73XCvLF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0TWbwgAAANwAAAAPAAAAAAAAAAAAAAAAAJgCAABkcnMvZG93&#10;bnJldi54bWxQSwUGAAAAAAQABAD1AAAAhwMAAAAA&#10;" filled="f" stroked="f">
                  <v:textbox style="mso-fit-shape-to-text:t" inset="0,0,0,0">
                    <w:txbxContent>
                      <w:p w14:paraId="64950CED" w14:textId="77777777" w:rsidR="00FB010B" w:rsidRDefault="00FB010B" w:rsidP="00FB010B">
                        <w:r>
                          <w:rPr>
                            <w:rFonts w:cs="Arial"/>
                            <w:color w:val="000000"/>
                            <w:sz w:val="16"/>
                            <w:szCs w:val="16"/>
                          </w:rPr>
                          <w:t>2</w:t>
                        </w:r>
                      </w:p>
                    </w:txbxContent>
                  </v:textbox>
                </v:rect>
                <v:rect id="Rectangle 282" o:spid="_x0000_s1100" style="position:absolute;left:36766;top:8661;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6h6b4A&#10;AADcAAAADwAAAGRycy9kb3ducmV2LnhtbERPy4rCMBTdC/5DuMLsNLWLUapRRBAcmY3VD7g0tw9M&#10;bkoSbefvzWLA5eG8t/vRGvEiHzrHCpaLDARx5XTHjYL77TRfgwgRWaNxTAr+KMB+N51ssdBu4Cu9&#10;ytiIFMKhQAVtjH0hZahashgWridOXO28xZigb6T2OKRwa2SeZd/SYsepocWeji1Vj/JpFchbeRrW&#10;pfGZu+T1r/k5X2tySn3NxsMGRKQxfsT/7rNWkK/S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Ooem+AAAA3AAAAA8AAAAAAAAAAAAAAAAAmAIAAGRycy9kb3ducmV2&#10;LnhtbFBLBQYAAAAABAAEAPUAAACDAwAAAAA=&#10;" filled="f" stroked="f">
                  <v:textbox style="mso-fit-shape-to-text:t" inset="0,0,0,0">
                    <w:txbxContent>
                      <w:p w14:paraId="64950CEE" w14:textId="77777777" w:rsidR="00FB010B" w:rsidRDefault="00FB010B" w:rsidP="00FB010B">
                        <w:r>
                          <w:rPr>
                            <w:rFonts w:cs="Arial"/>
                            <w:color w:val="000000"/>
                            <w:sz w:val="16"/>
                            <w:szCs w:val="16"/>
                          </w:rPr>
                          <w:t>1</w:t>
                        </w:r>
                      </w:p>
                    </w:txbxContent>
                  </v:textbox>
                </v:rect>
                <v:rect id="Rectangle 283" o:spid="_x0000_s1101" style="position:absolute;left:40627;top:8064;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huacUA&#10;AADcAAAADwAAAGRycy9kb3ducmV2LnhtbESPQWvCQBSE70L/w/IEL0U3DdKa1FWqoLQ3q168PbOv&#10;STD7Nt1dNfbXdwsFj8PMfMNM551pxIWcry0reBolIIgLq2suFex3q+EEhA/IGhvLpOBGHuazh94U&#10;c22v/EmXbShFhLDPUUEVQptL6YuKDPqRbYmj92WdwRClK6V2eI1w08g0SZ6lwZrjQoUtLSsqTtuz&#10;UdB+H9l9jLPNGn8Oi+yxTn1XpkoN+t3bK4hAXbiH/9vvWkH6ksH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G5pxQAAANwAAAAPAAAAAAAAAAAAAAAAAJgCAABkcnMv&#10;ZG93bnJldi54bWxQSwUGAAAAAAQABAD1AAAAigMAAAAA&#10;" fillcolor="lime" stroked="f"/>
                <v:rect id="Rectangle 284" o:spid="_x0000_s1102" style="position:absolute;left:40627;top:8064;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4nZcQA&#10;AADcAAAADwAAAGRycy9kb3ducmV2LnhtbESPTWvCQBCG70L/wzIFb7oxUpHoKm2hEMyp9uM8Zsds&#10;aHY2ZLca/33nUPA4vPM+M892P/pOXWiIbWADi3kGirgOtuXGwOfH22wNKiZki11gMnCjCPvdw2SL&#10;hQ1XfqfLMTVKIBwLNOBS6gutY+3IY5yHnliycxg8JhmHRtsBrwL3nc6zbKU9tiwXHPb06qj+Of56&#10;oRyWVaiecsdfL+E7X5yqsjxVxkwfx+cNqERjui//t0trIF/L+yIjIq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eJ2XEAAAA3AAAAA8AAAAAAAAAAAAAAAAAmAIAAGRycy9k&#10;b3ducmV2LnhtbFBLBQYAAAAABAAEAPUAAACJAwAAAAA=&#10;" filled="f" strokeweight=".1pt">
                  <v:stroke joinstyle="round" endcap="round"/>
                </v:rect>
                <v:rect id="Rectangle 285" o:spid="_x0000_s1103" style="position:absolute;left:41554;top:8661;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F4U8EA&#10;AADcAAAADwAAAGRycy9kb3ducmV2LnhtbESP3YrCMBSE74V9h3AWvNPUXkjpGmVZEFS8se4DHJrT&#10;HzY5KUm09e2NIOzlMDPfMJvdZI24kw+9YwWrZQaCuHa651bB73W/KECEiKzROCYFDwqw237MNlhq&#10;N/KF7lVsRYJwKFFBF+NQShnqjiyGpRuIk9c4bzEm6VupPY4Jbo3Ms2wtLfacFjoc6Kej+q+6WQXy&#10;Wu3HojI+c6e8OZvj4dKQU2r+OX1/gYg0xf/wu33QCvJi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heFPBAAAA3AAAAA8AAAAAAAAAAAAAAAAAmAIAAGRycy9kb3du&#10;cmV2LnhtbFBLBQYAAAAABAAEAPUAAACGAwAAAAA=&#10;" filled="f" stroked="f">
                  <v:textbox style="mso-fit-shape-to-text:t" inset="0,0,0,0">
                    <w:txbxContent>
                      <w:p w14:paraId="64950CEF" w14:textId="77777777" w:rsidR="00FB010B" w:rsidRDefault="00FB010B" w:rsidP="00FB010B">
                        <w:r>
                          <w:rPr>
                            <w:rFonts w:cs="Arial"/>
                            <w:color w:val="000000"/>
                            <w:sz w:val="16"/>
                            <w:szCs w:val="16"/>
                          </w:rPr>
                          <w:t>3</w:t>
                        </w:r>
                      </w:p>
                    </w:txbxContent>
                  </v:textbox>
                </v:rect>
                <v:rect id="Rectangle 286" o:spid="_x0000_s1104" style="position:absolute;left:43040;top:8064;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mMP8UA&#10;AADcAAAADwAAAGRycy9kb3ducmV2LnhtbESPT2sCMRTE7wW/Q3hCL0WzDSK6NYoVWuzNf5feXjev&#10;u4ublzVJddtP3wiCx2FmfsPMFp1txJl8qB1reB5mIIgLZ2ouNRz2b4MJiBCRDTaOScMvBVjMew8z&#10;zI278JbOu1iKBOGQo4YqxjaXMhQVWQxD1xIn79t5izFJX0rj8ZLgtpEqy8bSYs1pocKWVhUVx92P&#10;1dCevth/jKabd/z7fJ0+1Sp0pdL6sd8tX0BE6uI9fGuvjQY1UXA9k4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iYw/xQAAANwAAAAPAAAAAAAAAAAAAAAAAJgCAABkcnMv&#10;ZG93bnJldi54bWxQSwUGAAAAAAQABAD1AAAAigMAAAAA&#10;" fillcolor="lime" stroked="f"/>
                <v:rect id="Rectangle 287" o:spid="_x0000_s1105" style="position:absolute;left:43040;top:8064;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y5EsMA&#10;AADcAAAADwAAAGRycy9kb3ducmV2LnhtbESPQWvCQBSE7wX/w/IEb3VjpEXSbKQKQjCn2ur5mX3N&#10;hmbfhuyq8d+7hUKPw8x8w+Tr0XbiSoNvHStYzBMQxLXTLTcKvj53zysQPiBr7ByTgjt5WBeTpxwz&#10;7W78QddDaESEsM9QgQmhz6T0tSGLfu564uh9u8FiiHJopB7wFuG2k2mSvEqLLccFgz1tDdU/h4uN&#10;lP2yctVLavi4cad0ca7K8lwpNZuO728gAo3hP/zXLrWCdLWE3zPxCMj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y5EsMAAADcAAAADwAAAAAAAAAAAAAAAACYAgAAZHJzL2Rv&#10;d25yZXYueG1sUEsFBgAAAAAEAAQA9QAAAIgDAAAAAA==&#10;" filled="f" strokeweight=".1pt">
                  <v:stroke joinstyle="round" endcap="round"/>
                </v:rect>
                <v:rect id="Rectangle 288" o:spid="_x0000_s1106" style="position:absolute;left:43961;top:8661;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bby8IA&#10;AADcAAAADwAAAGRycy9kb3ducmV2LnhtbESP3WoCMRSE7wu+QziCdzXbR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1tvLwgAAANwAAAAPAAAAAAAAAAAAAAAAAJgCAABkcnMvZG93&#10;bnJldi54bWxQSwUGAAAAAAQABAD1AAAAhwMAAAAA&#10;" filled="f" stroked="f">
                  <v:textbox style="mso-fit-shape-to-text:t" inset="0,0,0,0">
                    <w:txbxContent>
                      <w:p w14:paraId="64950CF0" w14:textId="77777777" w:rsidR="00FB010B" w:rsidRDefault="00FB010B" w:rsidP="00FB010B">
                        <w:r>
                          <w:rPr>
                            <w:rFonts w:cs="Arial"/>
                            <w:color w:val="000000"/>
                            <w:sz w:val="16"/>
                            <w:szCs w:val="16"/>
                          </w:rPr>
                          <w:t>4</w:t>
                        </w:r>
                      </w:p>
                    </w:txbxContent>
                  </v:textbox>
                </v:rect>
                <v:rect id="Rectangle 289" o:spid="_x0000_s1107" style="position:absolute;left:45427;top:8070;width:2407;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AUS8UA&#10;AADcAAAADwAAAGRycy9kb3ducmV2LnhtbESPQWsCMRSE74L/IbyCF6lZFy26NYotKHprbS+9vW5e&#10;d5duXtYk6uqvN4LgcZiZb5jZojW1OJLzlWUFw0ECgji3uuJCwffX6nkCwgdkjbVlUnAmD4t5tzPD&#10;TNsTf9JxFwoRIewzVFCG0GRS+rwkg35gG+Lo/VlnMETpCqkdniLc1DJNkhdpsOK4UGJD7yXl/7uD&#10;UdDsf9ltR9OPNV5+3qb9KvVtkSrVe2qXryACteERvrc3WkE6GcPtTDw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YBRLxQAAANwAAAAPAAAAAAAAAAAAAAAAAJgCAABkcnMv&#10;ZG93bnJldi54bWxQSwUGAAAAAAQABAD1AAAAigMAAAAA&#10;" fillcolor="lime" stroked="f"/>
                <v:rect id="Rectangle 290" o:spid="_x0000_s1108" style="position:absolute;left:45427;top:8070;width:2407;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saisMA&#10;AADcAAAADwAAAGRycy9kb3ducmV2LnhtbESPT4vCMBTE7wv7HcJb2Nua2kUp1SjuglDsSffP+dk8&#10;m2LzUpqo9dsbQfA4zMxvmPlysK04U+8bxwrGowQEceV0w7WC35/1RwbCB2SNrWNScCUPy8Xryxxz&#10;7S68pfMu1CJC2OeowITQ5VL6ypBFP3IdcfQOrrcYouxrqXu8RLhtZZokU2mx4bhgsKNvQ9Vxd7KR&#10;svksXTlJDf99uf90vC+LYl8q9f42rGYgAg3hGX60C60gzaZwPxOP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saisMAAADcAAAADwAAAAAAAAAAAAAAAACYAgAAZHJzL2Rv&#10;d25yZXYueG1sUEsFBgAAAAAEAAQA9QAAAIgDAAAAAA==&#10;" filled="f" strokeweight=".1pt">
                  <v:stroke joinstyle="round" endcap="round"/>
                </v:rect>
                <v:rect id="Rectangle 291" o:spid="_x0000_s1109" style="position:absolute;left:46335;top:8661;width:51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RFvMIA&#10;AADcAAAADwAAAGRycy9kb3ducmV2LnhtbESP3WoCMRSE7wu+QziCdzXbvbDL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BEW8wgAAANwAAAAPAAAAAAAAAAAAAAAAAJgCAABkcnMvZG93&#10;bnJldi54bWxQSwUGAAAAAAQABAD1AAAAhwMAAAAA&#10;" filled="f" stroked="f">
                  <v:textbox style="mso-fit-shape-to-text:t" inset="0,0,0,0">
                    <w:txbxContent>
                      <w:p w14:paraId="64950CF1" w14:textId="77777777" w:rsidR="00FB010B" w:rsidRDefault="00FB010B" w:rsidP="00FB010B">
                        <w:r>
                          <w:rPr>
                            <w:rFonts w:cs="Arial"/>
                            <w:color w:val="000000"/>
                            <w:sz w:val="16"/>
                            <w:szCs w:val="16"/>
                          </w:rPr>
                          <w:t>5</w:t>
                        </w:r>
                      </w:p>
                    </w:txbxContent>
                  </v:textbox>
                </v:rect>
                <v:line id="Line 292" o:spid="_x0000_s1110" style="position:absolute;visibility:visible;mso-wrap-style:square" from="36353,7099" to="47199,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9uf8IAAADcAAAADwAAAGRycy9kb3ducmV2LnhtbERPy4rCMBTdD/gP4QpuBk3bxaDVKDpY&#10;6CxmwMcHXJprW2xuOknU+vdmMTDLw3mvNoPpxJ2cby0rSGcJCOLK6pZrBedTMZ2D8AFZY2eZFDzJ&#10;w2Y9elthru2DD3Q/hlrEEPY5KmhC6HMpfdWQQT+zPXHkLtYZDBG6WmqHjxhuOpklyYc02HJsaLCn&#10;z4aq6/FmFCzcd7q7fJXvffbc42+ZFj8cCqUm42G7BBFoCP/iP3epFWTzuDaeiUdAr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69uf8IAAADcAAAADwAAAAAAAAAAAAAA&#10;AAChAgAAZHJzL2Rvd25yZXYueG1sUEsFBgAAAAAEAAQA+QAAAJADAAAAAA==&#10;" strokeweight=".95pt">
                  <v:stroke endcap="round"/>
                </v:line>
                <v:shape id="Freeform 293" o:spid="_x0000_s1111" style="position:absolute;left:47129;top:6889;width:794;height:527;visibility:visible;mso-wrap-style:square;v-text-anchor:top" coordsize="125,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uc8UA&#10;AADcAAAADwAAAGRycy9kb3ducmV2LnhtbESPS4vCQBCE78L+h6EXvJnJiviIjrIIip7WF3tuMm0S&#10;zPQkmVGjv95ZEPZYVNVX1GzRmlLcqHGFZQVfUQyCOLW64EzB6bjqjUE4j6yxtEwKHuRgMf/ozDDR&#10;9s57uh18JgKEXYIKcu+rREqX5mTQRbYiDt7ZNgZ9kE0mdYP3ADel7MfxUBosOCzkWNEyp/RyuBoF&#10;z5/U1Lv1ZcSnev+7npT19jgYKtX9bL+nIDy1/j/8bm+0gv54An9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u5zxQAAANwAAAAPAAAAAAAAAAAAAAAAAJgCAABkcnMv&#10;ZG93bnJldi54bWxQSwUGAAAAAAQABAD1AAAAigMAAAAA&#10;" path="m,l125,42,,83,,xe" fillcolor="black" stroked="f">
                  <v:path arrowok="t" o:connecttype="custom" o:connectlocs="0,0;79375,26670;0,52705;0,0" o:connectangles="0,0,0,0"/>
                </v:shape>
                <v:rect id="Rectangle 294" o:spid="_x0000_s1112" style="position:absolute;left:40938;top:6038;width:1022;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RLFb4A&#10;AADcAAAADwAAAGRycy9kb3ducmV2LnhtbERPy4rCMBTdC/5DuMLsNLWLwalGEUFQmY3VD7g0tw9M&#10;bkoSbf17sxiY5eG8N7vRGvEiHzrHCpaLDARx5XTHjYL77ThfgQgRWaNxTAreFGC3nU42WGg38JVe&#10;ZWxECuFQoII2xr6QMlQtWQwL1xMnrnbeYkzQN1J7HFK4NTLPsm9psePU0GJPh5aqR/m0CuStPA6r&#10;0vjMXfL615xP15qcUl+zcb8GEWmM/+I/90kryH/S/H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0SxW+AAAA3AAAAA8AAAAAAAAAAAAAAAAAmAIAAGRycy9kb3ducmV2&#10;LnhtbFBLBQYAAAAABAAEAPUAAACDAwAAAAA=&#10;" filled="f" stroked="f">
                  <v:textbox style="mso-fit-shape-to-text:t" inset="0,0,0,0">
                    <w:txbxContent>
                      <w:p w14:paraId="64950CF2" w14:textId="77777777" w:rsidR="00FB010B" w:rsidRDefault="00FB010B" w:rsidP="00FB010B">
                        <w:r>
                          <w:rPr>
                            <w:rFonts w:cs="Arial"/>
                            <w:b/>
                            <w:bCs/>
                            <w:color w:val="000000"/>
                            <w:sz w:val="16"/>
                            <w:szCs w:val="16"/>
                          </w:rPr>
                          <w:t>10</w:t>
                        </w:r>
                      </w:p>
                    </w:txbxContent>
                  </v:textbox>
                </v:rect>
                <v:rect id="Rectangle 295" o:spid="_x0000_s1113" style="position:absolute;left:42062;top:6038;width:124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ujsIA&#10;AADcAAAADwAAAGRycy9kb3ducmV2LnhtbESPzYoCMRCE7wu+Q2jB25pxDuLO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eO6OwgAAANwAAAAPAAAAAAAAAAAAAAAAAJgCAABkcnMvZG93&#10;bnJldi54bWxQSwUGAAAAAAQABAD1AAAAhwMAAAAA&#10;" filled="f" stroked="f">
                  <v:textbox style="mso-fit-shape-to-text:t" inset="0,0,0,0">
                    <w:txbxContent>
                      <w:p w14:paraId="64950CF3" w14:textId="77777777" w:rsidR="00FB010B" w:rsidRDefault="00FB010B" w:rsidP="00FB010B">
                        <w:r>
                          <w:rPr>
                            <w:rFonts w:cs="Arial"/>
                            <w:b/>
                            <w:bCs/>
                            <w:color w:val="000000"/>
                            <w:sz w:val="16"/>
                            <w:szCs w:val="16"/>
                          </w:rPr>
                          <w:t>ms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96" o:spid="_x0000_s1114" type="#_x0000_t87" style="position:absolute;left:28410;top:-179;width:2178;height:1183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ayAsQA&#10;AADcAAAADwAAAGRycy9kb3ducmV2LnhtbESPQWvCQBSE70L/w/IKvenGHIpGV7EFpRcL2h7i7ZF9&#10;ZoPZtzG7TeK/7wqCx2FmvmGW68HWoqPWV44VTCcJCOLC6YpLBb8/2/EMhA/IGmvHpOBGHtarl9ES&#10;M+16PlB3DKWIEPYZKjAhNJmUvjBk0U9cQxy9s2sthijbUuoW+wi3tUyT5F1arDguGGzo01BxOf5Z&#10;Bf23PVRTOm3S3T7PeXf9MLPOKPX2OmwWIAIN4Rl+tL+0gnSewv1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GsgLEAAAA3AAAAA8AAAAAAAAAAAAAAAAAmAIAAGRycy9k&#10;b3ducmV2LnhtbFBLBQYAAAAABAAEAPUAAACJAwAAAAA=&#10;"/>
                <v:line id="Line 297" o:spid="_x0000_s1115" style="position:absolute;visibility:visible;mso-wrap-style:square" from="35788,4889" to="35788,13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BRQMQAAADcAAAADwAAAGRycy9kb3ducmV2LnhtbESPQWsCMRSE74X+h/AK3mq2FrTdbpSl&#10;WBA9qaXg7bF53V02eVk2UeO/N4LgcZiZb5hiEa0RJxp861jB2zgDQVw53XKt4Hf/8/oBwgdkjcYx&#10;KbiQh8X8+anAXLszb+m0C7VIEPY5KmhC6HMpfdWQRT92PXHy/t1gMSQ51FIPeE5wa+Qky6bSYstp&#10;ocGevhuqut3RKmjjYR035aw7LFdrQ5nR/FcGpUYvsfwCESiGR/jeXmkFk893uJ1JR0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AFFAxAAAANwAAAAPAAAAAAAAAAAA&#10;AAAAAKECAABkcnMvZG93bnJldi54bWxQSwUGAAAAAAQABAD5AAAAkgMAAAAA&#10;" strokeweight=".1pt">
                  <v:stroke endcap="round"/>
                </v:line>
                <v:line id="Line 298" o:spid="_x0000_s1116" style="position:absolute;visibility:visible;mso-wrap-style:square" from="47752,5187" to="47752,13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JNMQAAADcAAAADwAAAGRycy9kb3ducmV2LnhtbESPQWsCMRSE74X+h/AK3mq2UrTdbpSl&#10;WBA9qaXg7bF53V02eVk2UeO/N4LgcZiZb5hiEa0RJxp861jB2zgDQVw53XKt4Hf/8/oBwgdkjcYx&#10;KbiQh8X8+anAXLszb+m0C7VIEPY5KmhC6HMpfdWQRT92PXHy/t1gMSQ51FIPeE5wa+Qky6bSYstp&#10;ocGevhuqut3RKmjjYR035aw7LFdrQ5nR/FcGpUYvsfwCESiGR/jeXmkFk893uJ1JR0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6ck0xAAAANwAAAAPAAAAAAAAAAAA&#10;AAAAAKECAABkcnMvZG93bnJldi54bWxQSwUGAAAAAAQABAD5AAAAkgMAAAAA&#10;" strokeweight=".1pt">
                  <v:stroke endcap="round"/>
                </v:line>
                <v:line id="Line 299" o:spid="_x0000_s1117" style="position:absolute;visibility:visible;mso-wrap-style:square" from="23241,4889" to="23241,13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Vsr8QAAADcAAAADwAAAGRycy9kb3ducmV2LnhtbESPQWsCMRSE74X+h/AK3mq2QrXdbpSl&#10;WBA9qaXg7bF53V02eVk2UeO/N4LgcZiZb5hiEa0RJxp861jB2zgDQVw53XKt4Hf/8/oBwgdkjcYx&#10;KbiQh8X8+anAXLszb+m0C7VIEPY5KmhC6HMpfdWQRT92PXHy/t1gMSQ51FIPeE5wa+Qky6bSYstp&#10;ocGevhuqut3RKmjjYR035aw7LFdrQ5nR/FcGpUYvsfwCESiGR/jeXmkFk893uJ1JR0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pWyvxAAAANwAAAAPAAAAAAAAAAAA&#10;AAAAAKECAABkcnMvZG93bnJldi54bWxQSwUGAAAAAAQABAD5AAAAkgMAAAAA&#10;" strokeweight=".1pt">
                  <v:stroke endcap="round"/>
                </v:line>
                <v:rect id="Rectangle 300" o:spid="_x0000_s1118" style="position:absolute;left:23863;top:2908;width:11290;height:38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X52sQA&#10;AADcAAAADwAAAGRycy9kb3ducmV2LnhtbESPUWvCMBSF3wf7D+EO9jbTyii2M4oThjLwwbofcGmu&#10;TV1zU5NM679fBgMfD+ec73Dmy9H24kI+dI4V5JMMBHHjdMetgq/Dx8sMRIjIGnvHpOBGAZaLx4c5&#10;VtpdeU+XOrYiQThUqMDEOFRShsaQxTBxA3Hyjs5bjEn6VmqP1wS3vZxmWSEtdpwWDA60NtR81z9W&#10;Ab1v9uVpFcxO+jzku8+ifN2clXp+GldvICKN8R7+b2+1gmlZwN+Zd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1+drEAAAA3AAAAA8AAAAAAAAAAAAAAAAAmAIAAGRycy9k&#10;b3ducmV2LnhtbFBLBQYAAAAABAAEAPUAAACJAwAAAAA=&#10;" filled="f" stroked="f">
                  <v:textbox inset="0,0,0,0">
                    <w:txbxContent>
                      <w:p w14:paraId="64950CF4" w14:textId="77777777" w:rsidR="00FB010B" w:rsidRDefault="00FB010B" w:rsidP="00FB010B">
                        <w:r>
                          <w:rPr>
                            <w:rFonts w:cs="Arial"/>
                            <w:b/>
                            <w:bCs/>
                            <w:color w:val="000000"/>
                            <w:sz w:val="16"/>
                            <w:szCs w:val="16"/>
                          </w:rPr>
                          <w:t>Pre-defined time duration</w:t>
                        </w:r>
                      </w:p>
                    </w:txbxContent>
                  </v:textbox>
                </v:rect>
                <v:shapetype id="_x0000_t32" coordsize="21600,21600" o:spt="32" o:oned="t" path="m,l21600,21600e" filled="f">
                  <v:path arrowok="t" fillok="f" o:connecttype="none"/>
                  <o:lock v:ext="edit" shapetype="t"/>
                </v:shapetype>
                <v:shape id="AutoShape 301" o:spid="_x0000_s1119" type="#_x0000_t32" style="position:absolute;left:23539;top:8686;width:11894;height:1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J0HsQAAADcAAAADwAAAGRycy9kb3ducmV2LnhtbESPwW7CMBBE75X6D9Yi9dY4cIA2YKKo&#10;Iqhwg7act/E2iYjXkW0g9OtrpEocRzPzRrPIB9OJMznfWlYwTlIQxJXVLdcKPj/K5xcQPiBr7CyT&#10;git5yJePDwvMtL3wjs77UIsIYZ+hgiaEPpPSVw0Z9IntiaP3Y53BEKWrpXZ4iXDTyUmaTqXBluNC&#10;gz29NVQd9yejYPNVbn+t7VzxvT2Yq1uPV64qlXoaDcUcRKAh3MP/7XetYPI6g9uZeAT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MnQexAAAANwAAAAPAAAAAAAAAAAA&#10;AAAAAKECAABkcnMvZG93bnJldi54bWxQSwUGAAAAAAQABAD5AAAAkgMAAAAA&#10;" strokeweight="2pt">
                  <v:stroke dashstyle="1 1" endcap="round"/>
                </v:shape>
                <v:line id="Line 302" o:spid="_x0000_s1120" style="position:absolute;flip:y;visibility:visible;mso-wrap-style:square" from="32327,10464" to="35433,14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CAaMMAAADcAAAADwAAAGRycy9kb3ducmV2LnhtbERPy2qDQBTdF/oPwy1014zNQhLjGEI1&#10;YCkJefQDLs6tmjh3xJmq/fvOotDl4bzT7Ww6MdLgWssKXhcRCOLK6pZrBZ/X/csKhPPIGjvLpOCH&#10;HGyzx4cUE20nPtN48bUIIewSVNB43ydSuqohg25he+LAfdnBoA9wqKUecArhppPLKIqlwZZDQ4M9&#10;vTVU3S/fRkGZ+/3xcKhXt/N7XOyKIj/lH1elnp/m3QaEp9n/i//cpVawXIe14Uw4AjL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wgGjDAAAA3AAAAA8AAAAAAAAAAAAA&#10;AAAAoQIAAGRycy9kb3ducmV2LnhtbFBLBQYAAAAABAAEAPkAAACRAwAAAAA=&#10;" strokeweight="1.4pt">
                  <v:stroke endcap="round"/>
                </v:line>
                <v:shape id="Freeform 303" o:spid="_x0000_s1121" style="position:absolute;left:34785;top:10591;width:635;height:705;visibility:visible;mso-wrap-style:square;v-text-anchor:top" coordsize="100,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fy9McA&#10;AADcAAAADwAAAGRycy9kb3ducmV2LnhtbESPQWvCQBSE7wX/w/IEL9Js9FBrzCoiSksPtVXx/Jp9&#10;TYLZt2F31dhf3y0IPQ4z8w2TLzrTiAs5X1tWMEpSEMSF1TWXCg77zeMzCB+QNTaWScGNPCzmvYcc&#10;M22v/EmXXShFhLDPUEEVQptJ6YuKDPrEtsTR+7bOYIjSlVI7vEa4aeQ4TZ+kwZrjQoUtrSoqTruz&#10;UbC/rSeT9mP4Etajt+3XYXl2x593pQb9bjkDEagL/+F7+1UrGE+n8HcmHg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n8vTHAAAA3AAAAA8AAAAAAAAAAAAAAAAAmAIAAGRy&#10;cy9kb3ducmV2LnhtbFBLBQYAAAAABAAEAPUAAACMAwAAAAA=&#10;" path="m,51l100,,81,111,,51xe" fillcolor="black" stroked="f">
                  <v:path arrowok="t" o:connecttype="custom" o:connectlocs="0,32385;63500,0;51435,70485;0,32385" o:connectangles="0,0,0,0"/>
                </v:shape>
                <w10:anchorlock/>
              </v:group>
            </w:pict>
          </mc:Fallback>
        </mc:AlternateContent>
      </w:r>
    </w:p>
    <w:p w14:paraId="64950C70" w14:textId="77777777" w:rsidR="00FB010B" w:rsidRPr="00FB010B" w:rsidRDefault="00FB010B" w:rsidP="00FB010B">
      <w:pPr>
        <w:pStyle w:val="Caption"/>
        <w:jc w:val="center"/>
      </w:pPr>
      <w:bookmarkStart w:id="9" w:name="_Ref377724321"/>
      <w:r w:rsidRPr="00FB010B">
        <w:t xml:space="preserve">Figure </w:t>
      </w:r>
      <w:r w:rsidRPr="00FB010B">
        <w:fldChar w:fldCharType="begin"/>
      </w:r>
      <w:r w:rsidRPr="00FB010B">
        <w:instrText xml:space="preserve"> SEQ Figure \* ARABIC </w:instrText>
      </w:r>
      <w:r w:rsidRPr="00FB010B">
        <w:fldChar w:fldCharType="separate"/>
      </w:r>
      <w:r w:rsidRPr="00FB010B">
        <w:t>1</w:t>
      </w:r>
      <w:r w:rsidRPr="00FB010B">
        <w:fldChar w:fldCharType="end"/>
      </w:r>
      <w:bookmarkEnd w:id="9"/>
      <w:r w:rsidRPr="00FB010B">
        <w:t>: Illustration of the timeline of an E-DPCCH order</w:t>
      </w:r>
    </w:p>
    <w:p w14:paraId="64950C71" w14:textId="77777777" w:rsidR="00FB010B" w:rsidRDefault="00FB010B" w:rsidP="00FB010B">
      <w:pPr>
        <w:rPr>
          <w:lang w:eastAsia="zh-CN"/>
        </w:rPr>
      </w:pPr>
      <w:r>
        <w:rPr>
          <w:lang w:eastAsia="zh-CN"/>
        </w:rPr>
        <w:t>I</w:t>
      </w:r>
      <w:r w:rsidR="006176A8">
        <w:rPr>
          <w:lang w:eastAsia="zh-CN"/>
        </w:rPr>
        <w:t xml:space="preserve">f the E-DPCCH order is transmitted only once, then </w:t>
      </w:r>
      <w:r>
        <w:rPr>
          <w:lang w:eastAsia="zh-CN"/>
        </w:rPr>
        <w:t xml:space="preserve">it’s possible that the non-serving cells do not reliable decode the order. </w:t>
      </w:r>
      <w:r w:rsidRPr="00FB010B">
        <w:rPr>
          <w:lang w:eastAsia="zh-CN"/>
        </w:rPr>
        <w:t xml:space="preserve">The E-DPCCH order could also be repeated multiple times to ensure that all the NodeB’s in the active set receive and decode the order. Figure 2 illustrates an example of the scheme where the E-DPCCH order is </w:t>
      </w:r>
      <w:r w:rsidR="00236F1D">
        <w:rPr>
          <w:lang w:eastAsia="zh-CN"/>
        </w:rPr>
        <w:t>transmitted</w:t>
      </w:r>
      <w:r>
        <w:rPr>
          <w:lang w:eastAsia="zh-CN"/>
        </w:rPr>
        <w:t xml:space="preserve"> 5 times</w:t>
      </w:r>
      <w:r w:rsidRPr="00FB010B">
        <w:rPr>
          <w:lang w:eastAsia="zh-CN"/>
        </w:rPr>
        <w:t>.</w:t>
      </w:r>
    </w:p>
    <w:p w14:paraId="64950C72" w14:textId="77777777" w:rsidR="006176A8" w:rsidRDefault="00FB010B" w:rsidP="006176A8">
      <w:pPr>
        <w:rPr>
          <w:lang w:eastAsia="zh-CN"/>
        </w:rPr>
      </w:pPr>
      <w:r>
        <w:rPr>
          <w:noProof/>
          <w:lang w:val="en-US"/>
        </w:rPr>
        <w:lastRenderedPageBreak/>
        <mc:AlternateContent>
          <mc:Choice Requires="wpc">
            <w:drawing>
              <wp:inline distT="0" distB="0" distL="0" distR="0" wp14:anchorId="64950CD2" wp14:editId="64950CD3">
                <wp:extent cx="5616575" cy="1823085"/>
                <wp:effectExtent l="0" t="0" r="3175" b="0"/>
                <wp:docPr id="408" name="Canvas 4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01" name="Rectangle 306"/>
                        <wps:cNvSpPr>
                          <a:spLocks noChangeArrowheads="1"/>
                        </wps:cNvSpPr>
                        <wps:spPr bwMode="auto">
                          <a:xfrm>
                            <a:off x="3578860" y="796925"/>
                            <a:ext cx="240665" cy="240030"/>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307"/>
                        <wps:cNvSpPr>
                          <a:spLocks noChangeArrowheads="1"/>
                        </wps:cNvSpPr>
                        <wps:spPr bwMode="auto">
                          <a:xfrm>
                            <a:off x="3578860" y="80645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Freeform 308"/>
                        <wps:cNvSpPr>
                          <a:spLocks/>
                        </wps:cNvSpPr>
                        <wps:spPr bwMode="auto">
                          <a:xfrm>
                            <a:off x="3597275" y="688975"/>
                            <a:ext cx="79375" cy="52705"/>
                          </a:xfrm>
                          <a:custGeom>
                            <a:avLst/>
                            <a:gdLst>
                              <a:gd name="T0" fmla="*/ 125 w 125"/>
                              <a:gd name="T1" fmla="*/ 83 h 83"/>
                              <a:gd name="T2" fmla="*/ 0 w 125"/>
                              <a:gd name="T3" fmla="*/ 41 h 83"/>
                              <a:gd name="T4" fmla="*/ 125 w 125"/>
                              <a:gd name="T5" fmla="*/ 0 h 83"/>
                              <a:gd name="T6" fmla="*/ 125 w 125"/>
                              <a:gd name="T7" fmla="*/ 83 h 83"/>
                            </a:gdLst>
                            <a:ahLst/>
                            <a:cxnLst>
                              <a:cxn ang="0">
                                <a:pos x="T0" y="T1"/>
                              </a:cxn>
                              <a:cxn ang="0">
                                <a:pos x="T2" y="T3"/>
                              </a:cxn>
                              <a:cxn ang="0">
                                <a:pos x="T4" y="T5"/>
                              </a:cxn>
                              <a:cxn ang="0">
                                <a:pos x="T6" y="T7"/>
                              </a:cxn>
                            </a:cxnLst>
                            <a:rect l="0" t="0" r="r" b="b"/>
                            <a:pathLst>
                              <a:path w="125" h="83">
                                <a:moveTo>
                                  <a:pt x="125" y="83"/>
                                </a:moveTo>
                                <a:lnTo>
                                  <a:pt x="0" y="41"/>
                                </a:lnTo>
                                <a:lnTo>
                                  <a:pt x="125" y="0"/>
                                </a:lnTo>
                                <a:lnTo>
                                  <a:pt x="125" y="8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Rectangle 309"/>
                        <wps:cNvSpPr>
                          <a:spLocks noChangeArrowheads="1"/>
                        </wps:cNvSpPr>
                        <wps:spPr bwMode="auto">
                          <a:xfrm>
                            <a:off x="641350" y="757555"/>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310"/>
                        <wps:cNvSpPr>
                          <a:spLocks noChangeArrowheads="1"/>
                        </wps:cNvSpPr>
                        <wps:spPr bwMode="auto">
                          <a:xfrm>
                            <a:off x="641350" y="75755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6" name="Rectangle 311"/>
                        <wps:cNvSpPr>
                          <a:spLocks noChangeArrowheads="1"/>
                        </wps:cNvSpPr>
                        <wps:spPr bwMode="auto">
                          <a:xfrm>
                            <a:off x="400685" y="757555"/>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312"/>
                        <wps:cNvSpPr>
                          <a:spLocks noChangeArrowheads="1"/>
                        </wps:cNvSpPr>
                        <wps:spPr bwMode="auto">
                          <a:xfrm>
                            <a:off x="400685" y="75755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8" name="Rectangle 313"/>
                        <wps:cNvSpPr>
                          <a:spLocks noChangeArrowheads="1"/>
                        </wps:cNvSpPr>
                        <wps:spPr bwMode="auto">
                          <a:xfrm>
                            <a:off x="882015" y="757555"/>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314"/>
                        <wps:cNvSpPr>
                          <a:spLocks noChangeArrowheads="1"/>
                        </wps:cNvSpPr>
                        <wps:spPr bwMode="auto">
                          <a:xfrm>
                            <a:off x="882015" y="75755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0" name="Rectangle 315"/>
                        <wps:cNvSpPr>
                          <a:spLocks noChangeArrowheads="1"/>
                        </wps:cNvSpPr>
                        <wps:spPr bwMode="auto">
                          <a:xfrm>
                            <a:off x="1123950" y="757555"/>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1" name="Rectangle 316"/>
                        <wps:cNvSpPr>
                          <a:spLocks noChangeArrowheads="1"/>
                        </wps:cNvSpPr>
                        <wps:spPr bwMode="auto">
                          <a:xfrm>
                            <a:off x="1123950" y="75755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Rectangle 317"/>
                        <wps:cNvSpPr>
                          <a:spLocks noChangeArrowheads="1"/>
                        </wps:cNvSpPr>
                        <wps:spPr bwMode="auto">
                          <a:xfrm>
                            <a:off x="1360805" y="757555"/>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318"/>
                        <wps:cNvSpPr>
                          <a:spLocks noChangeArrowheads="1"/>
                        </wps:cNvSpPr>
                        <wps:spPr bwMode="auto">
                          <a:xfrm>
                            <a:off x="1360805" y="75755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Rectangle 319"/>
                        <wps:cNvSpPr>
                          <a:spLocks noChangeArrowheads="1"/>
                        </wps:cNvSpPr>
                        <wps:spPr bwMode="auto">
                          <a:xfrm>
                            <a:off x="1602740" y="757555"/>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5" name="Rectangle 320"/>
                        <wps:cNvSpPr>
                          <a:spLocks noChangeArrowheads="1"/>
                        </wps:cNvSpPr>
                        <wps:spPr bwMode="auto">
                          <a:xfrm>
                            <a:off x="1602740" y="75755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Rectangle 321"/>
                        <wps:cNvSpPr>
                          <a:spLocks noChangeArrowheads="1"/>
                        </wps:cNvSpPr>
                        <wps:spPr bwMode="auto">
                          <a:xfrm>
                            <a:off x="1843405" y="757555"/>
                            <a:ext cx="240030"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Rectangle 322"/>
                        <wps:cNvSpPr>
                          <a:spLocks noChangeArrowheads="1"/>
                        </wps:cNvSpPr>
                        <wps:spPr bwMode="auto">
                          <a:xfrm>
                            <a:off x="1843405" y="757555"/>
                            <a:ext cx="240030"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Rectangle 323"/>
                        <wps:cNvSpPr>
                          <a:spLocks noChangeArrowheads="1"/>
                        </wps:cNvSpPr>
                        <wps:spPr bwMode="auto">
                          <a:xfrm>
                            <a:off x="2084705" y="75755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Rectangle 324"/>
                        <wps:cNvSpPr>
                          <a:spLocks noChangeArrowheads="1"/>
                        </wps:cNvSpPr>
                        <wps:spPr bwMode="auto">
                          <a:xfrm>
                            <a:off x="404495" y="764540"/>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0" name="Rectangle 325"/>
                        <wps:cNvSpPr>
                          <a:spLocks noChangeArrowheads="1"/>
                        </wps:cNvSpPr>
                        <wps:spPr bwMode="auto">
                          <a:xfrm>
                            <a:off x="404495"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Rectangle 326"/>
                        <wps:cNvSpPr>
                          <a:spLocks noChangeArrowheads="1"/>
                        </wps:cNvSpPr>
                        <wps:spPr bwMode="auto">
                          <a:xfrm>
                            <a:off x="495300" y="825500"/>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F5" w14:textId="77777777" w:rsidR="00FB010B" w:rsidRDefault="00FB010B" w:rsidP="00FB010B">
                              <w:r>
                                <w:rPr>
                                  <w:rFonts w:cs="Arial"/>
                                  <w:color w:val="000000"/>
                                  <w:sz w:val="16"/>
                                  <w:szCs w:val="16"/>
                                </w:rPr>
                                <w:t>1</w:t>
                              </w:r>
                            </w:p>
                          </w:txbxContent>
                        </wps:txbx>
                        <wps:bodyPr rot="0" vert="horz" wrap="none" lIns="0" tIns="0" rIns="0" bIns="0" anchor="t" anchorCtr="0">
                          <a:spAutoFit/>
                        </wps:bodyPr>
                      </wps:wsp>
                      <wps:wsp>
                        <wps:cNvPr id="322" name="Rectangle 327"/>
                        <wps:cNvSpPr>
                          <a:spLocks noChangeArrowheads="1"/>
                        </wps:cNvSpPr>
                        <wps:spPr bwMode="auto">
                          <a:xfrm>
                            <a:off x="646430" y="764540"/>
                            <a:ext cx="240030"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3" name="Rectangle 328"/>
                        <wps:cNvSpPr>
                          <a:spLocks noChangeArrowheads="1"/>
                        </wps:cNvSpPr>
                        <wps:spPr bwMode="auto">
                          <a:xfrm>
                            <a:off x="646430" y="764540"/>
                            <a:ext cx="240030"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Rectangle 329"/>
                        <wps:cNvSpPr>
                          <a:spLocks noChangeArrowheads="1"/>
                        </wps:cNvSpPr>
                        <wps:spPr bwMode="auto">
                          <a:xfrm>
                            <a:off x="736600" y="825500"/>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F6" w14:textId="77777777" w:rsidR="00FB010B" w:rsidRDefault="00FB010B" w:rsidP="00FB010B">
                              <w:r>
                                <w:rPr>
                                  <w:rFonts w:cs="Arial"/>
                                  <w:color w:val="000000"/>
                                  <w:sz w:val="16"/>
                                  <w:szCs w:val="16"/>
                                </w:rPr>
                                <w:t>2</w:t>
                              </w:r>
                            </w:p>
                          </w:txbxContent>
                        </wps:txbx>
                        <wps:bodyPr rot="0" vert="horz" wrap="none" lIns="0" tIns="0" rIns="0" bIns="0" anchor="t" anchorCtr="0">
                          <a:spAutoFit/>
                        </wps:bodyPr>
                      </wps:wsp>
                      <wps:wsp>
                        <wps:cNvPr id="325" name="Rectangle 330"/>
                        <wps:cNvSpPr>
                          <a:spLocks noChangeArrowheads="1"/>
                        </wps:cNvSpPr>
                        <wps:spPr bwMode="auto">
                          <a:xfrm>
                            <a:off x="883285" y="764540"/>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 name="Rectangle 331"/>
                        <wps:cNvSpPr>
                          <a:spLocks noChangeArrowheads="1"/>
                        </wps:cNvSpPr>
                        <wps:spPr bwMode="auto">
                          <a:xfrm>
                            <a:off x="883285"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7" name="Rectangle 332"/>
                        <wps:cNvSpPr>
                          <a:spLocks noChangeArrowheads="1"/>
                        </wps:cNvSpPr>
                        <wps:spPr bwMode="auto">
                          <a:xfrm>
                            <a:off x="1125220" y="764540"/>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333"/>
                        <wps:cNvSpPr>
                          <a:spLocks noChangeArrowheads="1"/>
                        </wps:cNvSpPr>
                        <wps:spPr bwMode="auto">
                          <a:xfrm>
                            <a:off x="1125220"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Rectangle 334"/>
                        <wps:cNvSpPr>
                          <a:spLocks noChangeArrowheads="1"/>
                        </wps:cNvSpPr>
                        <wps:spPr bwMode="auto">
                          <a:xfrm>
                            <a:off x="1365885" y="764540"/>
                            <a:ext cx="240030"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0" name="Rectangle 335"/>
                        <wps:cNvSpPr>
                          <a:spLocks noChangeArrowheads="1"/>
                        </wps:cNvSpPr>
                        <wps:spPr bwMode="auto">
                          <a:xfrm>
                            <a:off x="1365885" y="764540"/>
                            <a:ext cx="240030"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1" name="Rectangle 336"/>
                        <wps:cNvSpPr>
                          <a:spLocks noChangeArrowheads="1"/>
                        </wps:cNvSpPr>
                        <wps:spPr bwMode="auto">
                          <a:xfrm>
                            <a:off x="1607185"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2" name="Rectangle 337"/>
                        <wps:cNvSpPr>
                          <a:spLocks noChangeArrowheads="1"/>
                        </wps:cNvSpPr>
                        <wps:spPr bwMode="auto">
                          <a:xfrm>
                            <a:off x="2088515" y="764540"/>
                            <a:ext cx="240665" cy="240665"/>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 name="Rectangle 338"/>
                        <wps:cNvSpPr>
                          <a:spLocks noChangeArrowheads="1"/>
                        </wps:cNvSpPr>
                        <wps:spPr bwMode="auto">
                          <a:xfrm>
                            <a:off x="2088515"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Rectangle 339"/>
                        <wps:cNvSpPr>
                          <a:spLocks noChangeArrowheads="1"/>
                        </wps:cNvSpPr>
                        <wps:spPr bwMode="auto">
                          <a:xfrm>
                            <a:off x="1847850" y="764540"/>
                            <a:ext cx="240665" cy="240665"/>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340"/>
                        <wps:cNvSpPr>
                          <a:spLocks noChangeArrowheads="1"/>
                        </wps:cNvSpPr>
                        <wps:spPr bwMode="auto">
                          <a:xfrm>
                            <a:off x="1847850"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Rectangle 341"/>
                        <wps:cNvSpPr>
                          <a:spLocks noChangeArrowheads="1"/>
                        </wps:cNvSpPr>
                        <wps:spPr bwMode="auto">
                          <a:xfrm>
                            <a:off x="1129030" y="764540"/>
                            <a:ext cx="240665" cy="2406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342"/>
                        <wps:cNvSpPr>
                          <a:spLocks noChangeArrowheads="1"/>
                        </wps:cNvSpPr>
                        <wps:spPr bwMode="auto">
                          <a:xfrm>
                            <a:off x="1129030"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8" name="Rectangle 343"/>
                        <wps:cNvSpPr>
                          <a:spLocks noChangeArrowheads="1"/>
                        </wps:cNvSpPr>
                        <wps:spPr bwMode="auto">
                          <a:xfrm>
                            <a:off x="1366520" y="764540"/>
                            <a:ext cx="240030" cy="2406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9" name="Rectangle 344"/>
                        <wps:cNvSpPr>
                          <a:spLocks noChangeArrowheads="1"/>
                        </wps:cNvSpPr>
                        <wps:spPr bwMode="auto">
                          <a:xfrm>
                            <a:off x="1366520" y="764540"/>
                            <a:ext cx="240030"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Rectangle 345"/>
                        <wps:cNvSpPr>
                          <a:spLocks noChangeArrowheads="1"/>
                        </wps:cNvSpPr>
                        <wps:spPr bwMode="auto">
                          <a:xfrm>
                            <a:off x="1606550" y="764540"/>
                            <a:ext cx="240665" cy="2406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1" name="Rectangle 346"/>
                        <wps:cNvSpPr>
                          <a:spLocks noChangeArrowheads="1"/>
                        </wps:cNvSpPr>
                        <wps:spPr bwMode="auto">
                          <a:xfrm>
                            <a:off x="1606550"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2" name="Rectangle 347"/>
                        <wps:cNvSpPr>
                          <a:spLocks noChangeArrowheads="1"/>
                        </wps:cNvSpPr>
                        <wps:spPr bwMode="auto">
                          <a:xfrm>
                            <a:off x="1848485" y="764540"/>
                            <a:ext cx="240665" cy="2406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Rectangle 348"/>
                        <wps:cNvSpPr>
                          <a:spLocks noChangeArrowheads="1"/>
                        </wps:cNvSpPr>
                        <wps:spPr bwMode="auto">
                          <a:xfrm>
                            <a:off x="1848485"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4" name="Rectangle 349"/>
                        <wps:cNvSpPr>
                          <a:spLocks noChangeArrowheads="1"/>
                        </wps:cNvSpPr>
                        <wps:spPr bwMode="auto">
                          <a:xfrm>
                            <a:off x="2089150" y="764540"/>
                            <a:ext cx="240665" cy="2406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 name="Rectangle 350"/>
                        <wps:cNvSpPr>
                          <a:spLocks noChangeArrowheads="1"/>
                        </wps:cNvSpPr>
                        <wps:spPr bwMode="auto">
                          <a:xfrm>
                            <a:off x="2089150" y="76454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 name="Rectangle 351"/>
                        <wps:cNvSpPr>
                          <a:spLocks noChangeArrowheads="1"/>
                        </wps:cNvSpPr>
                        <wps:spPr bwMode="auto">
                          <a:xfrm>
                            <a:off x="970915" y="82232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F7" w14:textId="77777777" w:rsidR="00FB010B" w:rsidRDefault="00FB010B" w:rsidP="00FB010B">
                              <w:r>
                                <w:rPr>
                                  <w:rFonts w:cs="Arial"/>
                                  <w:color w:val="000000"/>
                                  <w:sz w:val="16"/>
                                  <w:szCs w:val="16"/>
                                </w:rPr>
                                <w:t>3</w:t>
                              </w:r>
                            </w:p>
                          </w:txbxContent>
                        </wps:txbx>
                        <wps:bodyPr rot="0" vert="horz" wrap="none" lIns="0" tIns="0" rIns="0" bIns="0" anchor="t" anchorCtr="0">
                          <a:spAutoFit/>
                        </wps:bodyPr>
                      </wps:wsp>
                      <wps:wsp>
                        <wps:cNvPr id="347" name="Rectangle 352"/>
                        <wps:cNvSpPr>
                          <a:spLocks noChangeArrowheads="1"/>
                        </wps:cNvSpPr>
                        <wps:spPr bwMode="auto">
                          <a:xfrm>
                            <a:off x="1120775" y="761365"/>
                            <a:ext cx="240665" cy="240665"/>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8" name="Rectangle 353"/>
                        <wps:cNvSpPr>
                          <a:spLocks noChangeArrowheads="1"/>
                        </wps:cNvSpPr>
                        <wps:spPr bwMode="auto">
                          <a:xfrm>
                            <a:off x="1120775" y="76136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 name="Rectangle 354"/>
                        <wps:cNvSpPr>
                          <a:spLocks noChangeArrowheads="1"/>
                        </wps:cNvSpPr>
                        <wps:spPr bwMode="auto">
                          <a:xfrm>
                            <a:off x="1211580" y="82232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F8" w14:textId="77777777" w:rsidR="00FB010B" w:rsidRDefault="00FB010B" w:rsidP="00FB010B">
                              <w:r>
                                <w:rPr>
                                  <w:rFonts w:cs="Arial"/>
                                  <w:color w:val="000000"/>
                                  <w:sz w:val="16"/>
                                  <w:szCs w:val="16"/>
                                </w:rPr>
                                <w:t>4</w:t>
                              </w:r>
                            </w:p>
                          </w:txbxContent>
                        </wps:txbx>
                        <wps:bodyPr rot="0" vert="horz" wrap="none" lIns="0" tIns="0" rIns="0" bIns="0" anchor="t" anchorCtr="0">
                          <a:spAutoFit/>
                        </wps:bodyPr>
                      </wps:wsp>
                      <wps:wsp>
                        <wps:cNvPr id="350" name="Rectangle 355"/>
                        <wps:cNvSpPr>
                          <a:spLocks noChangeArrowheads="1"/>
                        </wps:cNvSpPr>
                        <wps:spPr bwMode="auto">
                          <a:xfrm>
                            <a:off x="1351915" y="763270"/>
                            <a:ext cx="240665"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1" name="Rectangle 356"/>
                        <wps:cNvSpPr>
                          <a:spLocks noChangeArrowheads="1"/>
                        </wps:cNvSpPr>
                        <wps:spPr bwMode="auto">
                          <a:xfrm>
                            <a:off x="1351915" y="763270"/>
                            <a:ext cx="240665" cy="240665"/>
                          </a:xfrm>
                          <a:prstGeom prst="rect">
                            <a:avLst/>
                          </a:prstGeom>
                          <a:solidFill>
                            <a:srgbClr val="0070C0"/>
                          </a:solidFill>
                          <a:ln w="1270" cap="rnd">
                            <a:solidFill>
                              <a:srgbClr val="000000"/>
                            </a:solidFill>
                            <a:round/>
                            <a:headEnd/>
                            <a:tailEnd/>
                          </a:ln>
                        </wps:spPr>
                        <wps:bodyPr rot="0" vert="horz" wrap="square" lIns="91440" tIns="45720" rIns="91440" bIns="45720" anchor="t" anchorCtr="0" upright="1">
                          <a:noAutofit/>
                        </wps:bodyPr>
                      </wps:wsp>
                      <wps:wsp>
                        <wps:cNvPr id="352" name="Rectangle 357"/>
                        <wps:cNvSpPr>
                          <a:spLocks noChangeArrowheads="1"/>
                        </wps:cNvSpPr>
                        <wps:spPr bwMode="auto">
                          <a:xfrm>
                            <a:off x="1442720" y="82232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F9" w14:textId="77777777" w:rsidR="00FB010B" w:rsidRDefault="00FB010B" w:rsidP="00FB010B">
                              <w:r>
                                <w:rPr>
                                  <w:rFonts w:cs="Arial"/>
                                  <w:color w:val="000000"/>
                                  <w:sz w:val="16"/>
                                  <w:szCs w:val="16"/>
                                </w:rPr>
                                <w:t>5</w:t>
                              </w:r>
                            </w:p>
                          </w:txbxContent>
                        </wps:txbx>
                        <wps:bodyPr rot="0" vert="horz" wrap="none" lIns="0" tIns="0" rIns="0" bIns="0" anchor="t" anchorCtr="0">
                          <a:spAutoFit/>
                        </wps:bodyPr>
                      </wps:wsp>
                      <wps:wsp>
                        <wps:cNvPr id="353" name="Rectangle 358"/>
                        <wps:cNvSpPr>
                          <a:spLocks noChangeArrowheads="1"/>
                        </wps:cNvSpPr>
                        <wps:spPr bwMode="auto">
                          <a:xfrm>
                            <a:off x="1593850" y="763270"/>
                            <a:ext cx="240030" cy="240665"/>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359"/>
                        <wps:cNvSpPr>
                          <a:spLocks noChangeArrowheads="1"/>
                        </wps:cNvSpPr>
                        <wps:spPr bwMode="auto">
                          <a:xfrm>
                            <a:off x="1593850" y="763270"/>
                            <a:ext cx="240030"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5" name="Rectangle 360"/>
                        <wps:cNvSpPr>
                          <a:spLocks noChangeArrowheads="1"/>
                        </wps:cNvSpPr>
                        <wps:spPr bwMode="auto">
                          <a:xfrm>
                            <a:off x="1687195" y="82232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FA" w14:textId="77777777" w:rsidR="00FB010B" w:rsidRDefault="00FB010B" w:rsidP="00FB010B">
                              <w:r>
                                <w:rPr>
                                  <w:rFonts w:cs="Arial"/>
                                  <w:color w:val="000000"/>
                                  <w:sz w:val="16"/>
                                  <w:szCs w:val="16"/>
                                </w:rPr>
                                <w:t>6</w:t>
                              </w:r>
                            </w:p>
                          </w:txbxContent>
                        </wps:txbx>
                        <wps:bodyPr rot="0" vert="horz" wrap="none" lIns="0" tIns="0" rIns="0" bIns="0" anchor="t" anchorCtr="0">
                          <a:spAutoFit/>
                        </wps:bodyPr>
                      </wps:wsp>
                      <wps:wsp>
                        <wps:cNvPr id="356" name="Rectangle 361"/>
                        <wps:cNvSpPr>
                          <a:spLocks noChangeArrowheads="1"/>
                        </wps:cNvSpPr>
                        <wps:spPr bwMode="auto">
                          <a:xfrm>
                            <a:off x="1844675" y="76200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7" name="Rectangle 362"/>
                        <wps:cNvSpPr>
                          <a:spLocks noChangeArrowheads="1"/>
                        </wps:cNvSpPr>
                        <wps:spPr bwMode="auto">
                          <a:xfrm>
                            <a:off x="2086610" y="762000"/>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Rectangle 363"/>
                        <wps:cNvSpPr>
                          <a:spLocks noChangeArrowheads="1"/>
                        </wps:cNvSpPr>
                        <wps:spPr bwMode="auto">
                          <a:xfrm>
                            <a:off x="1836420" y="760730"/>
                            <a:ext cx="259715" cy="241300"/>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9" name="Rectangle 364"/>
                        <wps:cNvSpPr>
                          <a:spLocks noChangeArrowheads="1"/>
                        </wps:cNvSpPr>
                        <wps:spPr bwMode="auto">
                          <a:xfrm>
                            <a:off x="1836420" y="760730"/>
                            <a:ext cx="259715" cy="24130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0" name="Rectangle 365"/>
                        <wps:cNvSpPr>
                          <a:spLocks noChangeArrowheads="1"/>
                        </wps:cNvSpPr>
                        <wps:spPr bwMode="auto">
                          <a:xfrm>
                            <a:off x="1938020" y="81851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FB" w14:textId="77777777" w:rsidR="00FB010B" w:rsidRDefault="00FB010B" w:rsidP="00FB010B">
                              <w:r>
                                <w:rPr>
                                  <w:rFonts w:cs="Arial"/>
                                  <w:color w:val="000000"/>
                                  <w:sz w:val="16"/>
                                  <w:szCs w:val="16"/>
                                </w:rPr>
                                <w:t>7</w:t>
                              </w:r>
                            </w:p>
                          </w:txbxContent>
                        </wps:txbx>
                        <wps:bodyPr rot="0" vert="horz" wrap="none" lIns="0" tIns="0" rIns="0" bIns="0" anchor="t" anchorCtr="0">
                          <a:spAutoFit/>
                        </wps:bodyPr>
                      </wps:wsp>
                      <wps:wsp>
                        <wps:cNvPr id="361" name="Rectangle 366"/>
                        <wps:cNvSpPr>
                          <a:spLocks noChangeArrowheads="1"/>
                        </wps:cNvSpPr>
                        <wps:spPr bwMode="auto">
                          <a:xfrm>
                            <a:off x="2083435" y="761365"/>
                            <a:ext cx="240665" cy="240665"/>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 name="Rectangle 367"/>
                        <wps:cNvSpPr>
                          <a:spLocks noChangeArrowheads="1"/>
                        </wps:cNvSpPr>
                        <wps:spPr bwMode="auto">
                          <a:xfrm>
                            <a:off x="2083435" y="761365"/>
                            <a:ext cx="240665" cy="240665"/>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3" name="Rectangle 368"/>
                        <wps:cNvSpPr>
                          <a:spLocks noChangeArrowheads="1"/>
                        </wps:cNvSpPr>
                        <wps:spPr bwMode="auto">
                          <a:xfrm>
                            <a:off x="2175510" y="82232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FC" w14:textId="77777777" w:rsidR="00FB010B" w:rsidRDefault="00FB010B" w:rsidP="00FB010B">
                              <w:r>
                                <w:rPr>
                                  <w:rFonts w:cs="Arial"/>
                                  <w:color w:val="000000"/>
                                  <w:sz w:val="16"/>
                                  <w:szCs w:val="16"/>
                                </w:rPr>
                                <w:t>8</w:t>
                              </w:r>
                            </w:p>
                          </w:txbxContent>
                        </wps:txbx>
                        <wps:bodyPr rot="0" vert="horz" wrap="none" lIns="0" tIns="0" rIns="0" bIns="0" anchor="t" anchorCtr="0">
                          <a:spAutoFit/>
                        </wps:bodyPr>
                      </wps:wsp>
                      <wps:wsp>
                        <wps:cNvPr id="364" name="Line 369"/>
                        <wps:cNvCnPr/>
                        <wps:spPr bwMode="auto">
                          <a:xfrm flipV="1">
                            <a:off x="3266440" y="1018540"/>
                            <a:ext cx="310515" cy="421005"/>
                          </a:xfrm>
                          <a:prstGeom prst="line">
                            <a:avLst/>
                          </a:prstGeom>
                          <a:noFill/>
                          <a:ln w="17780" cap="rnd">
                            <a:solidFill>
                              <a:srgbClr val="000000"/>
                            </a:solidFill>
                            <a:round/>
                            <a:headEnd/>
                            <a:tailEnd/>
                          </a:ln>
                          <a:extLst>
                            <a:ext uri="{909E8E84-426E-40DD-AFC4-6F175D3DCCD1}">
                              <a14:hiddenFill xmlns:a14="http://schemas.microsoft.com/office/drawing/2010/main">
                                <a:noFill/>
                              </a14:hiddenFill>
                            </a:ext>
                          </a:extLst>
                        </wps:spPr>
                        <wps:bodyPr/>
                      </wps:wsp>
                      <wps:wsp>
                        <wps:cNvPr id="365" name="Rectangle 370"/>
                        <wps:cNvSpPr>
                          <a:spLocks noChangeArrowheads="1"/>
                        </wps:cNvSpPr>
                        <wps:spPr bwMode="auto">
                          <a:xfrm>
                            <a:off x="2689225" y="1507490"/>
                            <a:ext cx="5772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FD" w14:textId="77777777" w:rsidR="00FB010B" w:rsidRDefault="00FB010B" w:rsidP="00FB010B">
                              <w:r>
                                <w:rPr>
                                  <w:rFonts w:cs="Arial"/>
                                  <w:b/>
                                  <w:bCs/>
                                  <w:color w:val="000000"/>
                                  <w:sz w:val="16"/>
                                  <w:szCs w:val="16"/>
                                </w:rPr>
                                <w:t>TTI switch</w:t>
                              </w:r>
                            </w:p>
                          </w:txbxContent>
                        </wps:txbx>
                        <wps:bodyPr rot="0" vert="horz" wrap="square" lIns="0" tIns="0" rIns="0" bIns="0" anchor="t" anchorCtr="0">
                          <a:spAutoFit/>
                        </wps:bodyPr>
                      </wps:wsp>
                      <wps:wsp>
                        <wps:cNvPr id="366" name="Rectangle 371"/>
                        <wps:cNvSpPr>
                          <a:spLocks noChangeArrowheads="1"/>
                        </wps:cNvSpPr>
                        <wps:spPr bwMode="auto">
                          <a:xfrm>
                            <a:off x="1174115" y="219075"/>
                            <a:ext cx="914400" cy="384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FE" w14:textId="77777777" w:rsidR="00FB010B" w:rsidRPr="004A6B85" w:rsidRDefault="00FB010B" w:rsidP="00FB010B">
                              <w:pPr>
                                <w:rPr>
                                  <w:rFonts w:cs="Arial"/>
                                  <w:b/>
                                  <w:bCs/>
                                  <w:color w:val="000000"/>
                                  <w:sz w:val="16"/>
                                  <w:szCs w:val="16"/>
                                </w:rPr>
                              </w:pPr>
                              <w:r>
                                <w:rPr>
                                  <w:rFonts w:cs="Arial"/>
                                  <w:b/>
                                  <w:bCs/>
                                  <w:color w:val="000000"/>
                                  <w:sz w:val="16"/>
                                  <w:szCs w:val="16"/>
                                </w:rPr>
                                <w:t>E-DPCCH Order for</w:t>
                              </w:r>
                            </w:p>
                          </w:txbxContent>
                        </wps:txbx>
                        <wps:bodyPr rot="0" vert="horz" wrap="none" lIns="0" tIns="0" rIns="0" bIns="0" anchor="t" anchorCtr="0">
                          <a:noAutofit/>
                        </wps:bodyPr>
                      </wps:wsp>
                      <wps:wsp>
                        <wps:cNvPr id="367" name="Rectangle 372"/>
                        <wps:cNvSpPr>
                          <a:spLocks noChangeArrowheads="1"/>
                        </wps:cNvSpPr>
                        <wps:spPr bwMode="auto">
                          <a:xfrm>
                            <a:off x="1177925" y="379730"/>
                            <a:ext cx="8807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CFF" w14:textId="77777777" w:rsidR="00FB010B" w:rsidRDefault="00FB010B" w:rsidP="00FB010B">
                              <w:r>
                                <w:rPr>
                                  <w:rFonts w:cs="Arial"/>
                                  <w:b/>
                                  <w:bCs/>
                                  <w:color w:val="000000"/>
                                  <w:sz w:val="16"/>
                                  <w:szCs w:val="16"/>
                                </w:rPr>
                                <w:t>TTI switch repeated</w:t>
                              </w:r>
                            </w:p>
                          </w:txbxContent>
                        </wps:txbx>
                        <wps:bodyPr rot="0" vert="horz" wrap="none" lIns="0" tIns="0" rIns="0" bIns="0" anchor="t" anchorCtr="0">
                          <a:spAutoFit/>
                        </wps:bodyPr>
                      </wps:wsp>
                      <wps:wsp>
                        <wps:cNvPr id="368" name="Rectangle 373"/>
                        <wps:cNvSpPr>
                          <a:spLocks noChangeArrowheads="1"/>
                        </wps:cNvSpPr>
                        <wps:spPr bwMode="auto">
                          <a:xfrm>
                            <a:off x="4779645" y="800100"/>
                            <a:ext cx="240665" cy="240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374"/>
                        <wps:cNvSpPr>
                          <a:spLocks noChangeArrowheads="1"/>
                        </wps:cNvSpPr>
                        <wps:spPr bwMode="auto">
                          <a:xfrm>
                            <a:off x="4779645" y="80010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Rectangle 375"/>
                        <wps:cNvSpPr>
                          <a:spLocks noChangeArrowheads="1"/>
                        </wps:cNvSpPr>
                        <wps:spPr bwMode="auto">
                          <a:xfrm>
                            <a:off x="4871720" y="85915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D00" w14:textId="77777777" w:rsidR="00FB010B" w:rsidRDefault="00FB010B" w:rsidP="00FB010B">
                              <w:r>
                                <w:rPr>
                                  <w:rFonts w:cs="Arial"/>
                                  <w:color w:val="000000"/>
                                  <w:sz w:val="16"/>
                                  <w:szCs w:val="16"/>
                                </w:rPr>
                                <w:t>6</w:t>
                              </w:r>
                            </w:p>
                          </w:txbxContent>
                        </wps:txbx>
                        <wps:bodyPr rot="0" vert="horz" wrap="none" lIns="0" tIns="0" rIns="0" bIns="0" anchor="t" anchorCtr="0">
                          <a:spAutoFit/>
                        </wps:bodyPr>
                      </wps:wsp>
                      <wps:wsp>
                        <wps:cNvPr id="371" name="Rectangle 376"/>
                        <wps:cNvSpPr>
                          <a:spLocks noChangeArrowheads="1"/>
                        </wps:cNvSpPr>
                        <wps:spPr bwMode="auto">
                          <a:xfrm>
                            <a:off x="5019675" y="800100"/>
                            <a:ext cx="240665" cy="240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377"/>
                        <wps:cNvSpPr>
                          <a:spLocks noChangeArrowheads="1"/>
                        </wps:cNvSpPr>
                        <wps:spPr bwMode="auto">
                          <a:xfrm>
                            <a:off x="5019675" y="80010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 name="Rectangle 378"/>
                        <wps:cNvSpPr>
                          <a:spLocks noChangeArrowheads="1"/>
                        </wps:cNvSpPr>
                        <wps:spPr bwMode="auto">
                          <a:xfrm>
                            <a:off x="5112385" y="85915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D01" w14:textId="77777777" w:rsidR="00FB010B" w:rsidRDefault="00FB010B" w:rsidP="00FB010B">
                              <w:r>
                                <w:rPr>
                                  <w:rFonts w:cs="Arial"/>
                                  <w:color w:val="000000"/>
                                  <w:sz w:val="16"/>
                                  <w:szCs w:val="16"/>
                                </w:rPr>
                                <w:t>7</w:t>
                              </w:r>
                            </w:p>
                          </w:txbxContent>
                        </wps:txbx>
                        <wps:bodyPr rot="0" vert="horz" wrap="none" lIns="0" tIns="0" rIns="0" bIns="0" anchor="t" anchorCtr="0">
                          <a:spAutoFit/>
                        </wps:bodyPr>
                      </wps:wsp>
                      <wps:wsp>
                        <wps:cNvPr id="374" name="Rectangle 379"/>
                        <wps:cNvSpPr>
                          <a:spLocks noChangeArrowheads="1"/>
                        </wps:cNvSpPr>
                        <wps:spPr bwMode="auto">
                          <a:xfrm>
                            <a:off x="5261610" y="800100"/>
                            <a:ext cx="240665" cy="240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5" name="Rectangle 380"/>
                        <wps:cNvSpPr>
                          <a:spLocks noChangeArrowheads="1"/>
                        </wps:cNvSpPr>
                        <wps:spPr bwMode="auto">
                          <a:xfrm>
                            <a:off x="5261610" y="80010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6" name="Rectangle 381"/>
                        <wps:cNvSpPr>
                          <a:spLocks noChangeArrowheads="1"/>
                        </wps:cNvSpPr>
                        <wps:spPr bwMode="auto">
                          <a:xfrm>
                            <a:off x="5353685" y="859155"/>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D02" w14:textId="77777777" w:rsidR="00FB010B" w:rsidRDefault="00FB010B" w:rsidP="00FB010B">
                              <w:r>
                                <w:rPr>
                                  <w:rFonts w:cs="Arial"/>
                                  <w:color w:val="000000"/>
                                  <w:sz w:val="16"/>
                                  <w:szCs w:val="16"/>
                                </w:rPr>
                                <w:t>8</w:t>
                              </w:r>
                            </w:p>
                          </w:txbxContent>
                        </wps:txbx>
                        <wps:bodyPr rot="0" vert="horz" wrap="none" lIns="0" tIns="0" rIns="0" bIns="0" anchor="t" anchorCtr="0">
                          <a:spAutoFit/>
                        </wps:bodyPr>
                      </wps:wsp>
                      <wps:wsp>
                        <wps:cNvPr id="377" name="Rectangle 382"/>
                        <wps:cNvSpPr>
                          <a:spLocks noChangeArrowheads="1"/>
                        </wps:cNvSpPr>
                        <wps:spPr bwMode="auto">
                          <a:xfrm>
                            <a:off x="5026025" y="807085"/>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8" name="Rectangle 383"/>
                        <wps:cNvSpPr>
                          <a:spLocks noChangeArrowheads="1"/>
                        </wps:cNvSpPr>
                        <wps:spPr bwMode="auto">
                          <a:xfrm>
                            <a:off x="5267960" y="807085"/>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9" name="Rectangle 384"/>
                        <wps:cNvSpPr>
                          <a:spLocks noChangeArrowheads="1"/>
                        </wps:cNvSpPr>
                        <wps:spPr bwMode="auto">
                          <a:xfrm>
                            <a:off x="4065270" y="80645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 name="Rectangle 385"/>
                        <wps:cNvSpPr>
                          <a:spLocks noChangeArrowheads="1"/>
                        </wps:cNvSpPr>
                        <wps:spPr bwMode="auto">
                          <a:xfrm>
                            <a:off x="4300220" y="80010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Rectangle 386"/>
                        <wps:cNvSpPr>
                          <a:spLocks noChangeArrowheads="1"/>
                        </wps:cNvSpPr>
                        <wps:spPr bwMode="auto">
                          <a:xfrm>
                            <a:off x="4538345" y="800100"/>
                            <a:ext cx="240665" cy="240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2" name="Rectangle 387"/>
                        <wps:cNvSpPr>
                          <a:spLocks noChangeArrowheads="1"/>
                        </wps:cNvSpPr>
                        <wps:spPr bwMode="auto">
                          <a:xfrm>
                            <a:off x="4538345" y="80010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3" name="Rectangle 388"/>
                        <wps:cNvSpPr>
                          <a:spLocks noChangeArrowheads="1"/>
                        </wps:cNvSpPr>
                        <wps:spPr bwMode="auto">
                          <a:xfrm>
                            <a:off x="3824605" y="806450"/>
                            <a:ext cx="240665" cy="240030"/>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4" name="Rectangle 389"/>
                        <wps:cNvSpPr>
                          <a:spLocks noChangeArrowheads="1"/>
                        </wps:cNvSpPr>
                        <wps:spPr bwMode="auto">
                          <a:xfrm>
                            <a:off x="3824605" y="80645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5" name="Rectangle 390"/>
                        <wps:cNvSpPr>
                          <a:spLocks noChangeArrowheads="1"/>
                        </wps:cNvSpPr>
                        <wps:spPr bwMode="auto">
                          <a:xfrm>
                            <a:off x="3917315" y="866140"/>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D03" w14:textId="77777777" w:rsidR="00FB010B" w:rsidRDefault="00FB010B" w:rsidP="00FB010B">
                              <w:r>
                                <w:rPr>
                                  <w:rFonts w:cs="Arial"/>
                                  <w:color w:val="000000"/>
                                  <w:sz w:val="16"/>
                                  <w:szCs w:val="16"/>
                                </w:rPr>
                                <w:t>2</w:t>
                              </w:r>
                            </w:p>
                          </w:txbxContent>
                        </wps:txbx>
                        <wps:bodyPr rot="0" vert="horz" wrap="none" lIns="0" tIns="0" rIns="0" bIns="0" anchor="t" anchorCtr="0">
                          <a:spAutoFit/>
                        </wps:bodyPr>
                      </wps:wsp>
                      <wps:wsp>
                        <wps:cNvPr id="386" name="Rectangle 391"/>
                        <wps:cNvSpPr>
                          <a:spLocks noChangeArrowheads="1"/>
                        </wps:cNvSpPr>
                        <wps:spPr bwMode="auto">
                          <a:xfrm>
                            <a:off x="3676650" y="866140"/>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D04" w14:textId="77777777" w:rsidR="00FB010B" w:rsidRDefault="00FB010B" w:rsidP="00FB010B">
                              <w:r>
                                <w:rPr>
                                  <w:rFonts w:cs="Arial"/>
                                  <w:color w:val="000000"/>
                                  <w:sz w:val="16"/>
                                  <w:szCs w:val="16"/>
                                </w:rPr>
                                <w:t>1</w:t>
                              </w:r>
                            </w:p>
                          </w:txbxContent>
                        </wps:txbx>
                        <wps:bodyPr rot="0" vert="horz" wrap="none" lIns="0" tIns="0" rIns="0" bIns="0" anchor="t" anchorCtr="0">
                          <a:spAutoFit/>
                        </wps:bodyPr>
                      </wps:wsp>
                      <wps:wsp>
                        <wps:cNvPr id="387" name="Rectangle 392"/>
                        <wps:cNvSpPr>
                          <a:spLocks noChangeArrowheads="1"/>
                        </wps:cNvSpPr>
                        <wps:spPr bwMode="auto">
                          <a:xfrm>
                            <a:off x="4062730" y="806450"/>
                            <a:ext cx="240665" cy="240030"/>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 name="Rectangle 393"/>
                        <wps:cNvSpPr>
                          <a:spLocks noChangeArrowheads="1"/>
                        </wps:cNvSpPr>
                        <wps:spPr bwMode="auto">
                          <a:xfrm>
                            <a:off x="4062730" y="80645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9" name="Rectangle 394"/>
                        <wps:cNvSpPr>
                          <a:spLocks noChangeArrowheads="1"/>
                        </wps:cNvSpPr>
                        <wps:spPr bwMode="auto">
                          <a:xfrm>
                            <a:off x="4155440" y="866140"/>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D05" w14:textId="77777777" w:rsidR="00FB010B" w:rsidRDefault="00FB010B" w:rsidP="00FB010B">
                              <w:r>
                                <w:rPr>
                                  <w:rFonts w:cs="Arial"/>
                                  <w:color w:val="000000"/>
                                  <w:sz w:val="16"/>
                                  <w:szCs w:val="16"/>
                                </w:rPr>
                                <w:t>3</w:t>
                              </w:r>
                            </w:p>
                          </w:txbxContent>
                        </wps:txbx>
                        <wps:bodyPr rot="0" vert="horz" wrap="none" lIns="0" tIns="0" rIns="0" bIns="0" anchor="t" anchorCtr="0">
                          <a:spAutoFit/>
                        </wps:bodyPr>
                      </wps:wsp>
                      <wps:wsp>
                        <wps:cNvPr id="390" name="Rectangle 395"/>
                        <wps:cNvSpPr>
                          <a:spLocks noChangeArrowheads="1"/>
                        </wps:cNvSpPr>
                        <wps:spPr bwMode="auto">
                          <a:xfrm>
                            <a:off x="4304030" y="806450"/>
                            <a:ext cx="240665" cy="240030"/>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1" name="Rectangle 396"/>
                        <wps:cNvSpPr>
                          <a:spLocks noChangeArrowheads="1"/>
                        </wps:cNvSpPr>
                        <wps:spPr bwMode="auto">
                          <a:xfrm>
                            <a:off x="4304030" y="806450"/>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2" name="Rectangle 397"/>
                        <wps:cNvSpPr>
                          <a:spLocks noChangeArrowheads="1"/>
                        </wps:cNvSpPr>
                        <wps:spPr bwMode="auto">
                          <a:xfrm>
                            <a:off x="4396105" y="866140"/>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D06" w14:textId="77777777" w:rsidR="00FB010B" w:rsidRDefault="00FB010B" w:rsidP="00FB010B">
                              <w:r>
                                <w:rPr>
                                  <w:rFonts w:cs="Arial"/>
                                  <w:color w:val="000000"/>
                                  <w:sz w:val="16"/>
                                  <w:szCs w:val="16"/>
                                </w:rPr>
                                <w:t>4</w:t>
                              </w:r>
                            </w:p>
                          </w:txbxContent>
                        </wps:txbx>
                        <wps:bodyPr rot="0" vert="horz" wrap="none" lIns="0" tIns="0" rIns="0" bIns="0" anchor="t" anchorCtr="0">
                          <a:spAutoFit/>
                        </wps:bodyPr>
                      </wps:wsp>
                      <wps:wsp>
                        <wps:cNvPr id="393" name="Rectangle 398"/>
                        <wps:cNvSpPr>
                          <a:spLocks noChangeArrowheads="1"/>
                        </wps:cNvSpPr>
                        <wps:spPr bwMode="auto">
                          <a:xfrm>
                            <a:off x="4542790" y="807085"/>
                            <a:ext cx="240665" cy="240030"/>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Rectangle 399"/>
                        <wps:cNvSpPr>
                          <a:spLocks noChangeArrowheads="1"/>
                        </wps:cNvSpPr>
                        <wps:spPr bwMode="auto">
                          <a:xfrm>
                            <a:off x="4542790" y="807085"/>
                            <a:ext cx="240665" cy="240030"/>
                          </a:xfrm>
                          <a:prstGeom prst="rect">
                            <a:avLst/>
                          </a:prstGeom>
                          <a:noFill/>
                          <a:ln w="127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5" name="Rectangle 400"/>
                        <wps:cNvSpPr>
                          <a:spLocks noChangeArrowheads="1"/>
                        </wps:cNvSpPr>
                        <wps:spPr bwMode="auto">
                          <a:xfrm>
                            <a:off x="4633595" y="866140"/>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D07" w14:textId="77777777" w:rsidR="00FB010B" w:rsidRDefault="00FB010B" w:rsidP="00FB010B">
                              <w:r>
                                <w:rPr>
                                  <w:rFonts w:cs="Arial"/>
                                  <w:color w:val="000000"/>
                                  <w:sz w:val="16"/>
                                  <w:szCs w:val="16"/>
                                </w:rPr>
                                <w:t>5</w:t>
                              </w:r>
                            </w:p>
                          </w:txbxContent>
                        </wps:txbx>
                        <wps:bodyPr rot="0" vert="horz" wrap="none" lIns="0" tIns="0" rIns="0" bIns="0" anchor="t" anchorCtr="0">
                          <a:spAutoFit/>
                        </wps:bodyPr>
                      </wps:wsp>
                      <wps:wsp>
                        <wps:cNvPr id="396" name="Line 401"/>
                        <wps:cNvCnPr/>
                        <wps:spPr bwMode="auto">
                          <a:xfrm>
                            <a:off x="3635375" y="709930"/>
                            <a:ext cx="1084580" cy="5080"/>
                          </a:xfrm>
                          <a:prstGeom prst="line">
                            <a:avLst/>
                          </a:prstGeom>
                          <a:noFill/>
                          <a:ln w="12065" cap="rnd">
                            <a:solidFill>
                              <a:srgbClr val="000000"/>
                            </a:solidFill>
                            <a:round/>
                            <a:headEnd/>
                            <a:tailEnd/>
                          </a:ln>
                          <a:extLst>
                            <a:ext uri="{909E8E84-426E-40DD-AFC4-6F175D3DCCD1}">
                              <a14:hiddenFill xmlns:a14="http://schemas.microsoft.com/office/drawing/2010/main">
                                <a:noFill/>
                              </a14:hiddenFill>
                            </a:ext>
                          </a:extLst>
                        </wps:spPr>
                        <wps:bodyPr/>
                      </wps:wsp>
                      <wps:wsp>
                        <wps:cNvPr id="397" name="Freeform 402"/>
                        <wps:cNvSpPr>
                          <a:spLocks/>
                        </wps:cNvSpPr>
                        <wps:spPr bwMode="auto">
                          <a:xfrm>
                            <a:off x="4712970" y="688975"/>
                            <a:ext cx="79375" cy="52705"/>
                          </a:xfrm>
                          <a:custGeom>
                            <a:avLst/>
                            <a:gdLst>
                              <a:gd name="T0" fmla="*/ 0 w 125"/>
                              <a:gd name="T1" fmla="*/ 0 h 83"/>
                              <a:gd name="T2" fmla="*/ 125 w 125"/>
                              <a:gd name="T3" fmla="*/ 42 h 83"/>
                              <a:gd name="T4" fmla="*/ 0 w 125"/>
                              <a:gd name="T5" fmla="*/ 83 h 83"/>
                              <a:gd name="T6" fmla="*/ 0 w 125"/>
                              <a:gd name="T7" fmla="*/ 0 h 83"/>
                            </a:gdLst>
                            <a:ahLst/>
                            <a:cxnLst>
                              <a:cxn ang="0">
                                <a:pos x="T0" y="T1"/>
                              </a:cxn>
                              <a:cxn ang="0">
                                <a:pos x="T2" y="T3"/>
                              </a:cxn>
                              <a:cxn ang="0">
                                <a:pos x="T4" y="T5"/>
                              </a:cxn>
                              <a:cxn ang="0">
                                <a:pos x="T6" y="T7"/>
                              </a:cxn>
                            </a:cxnLst>
                            <a:rect l="0" t="0" r="r" b="b"/>
                            <a:pathLst>
                              <a:path w="125" h="83">
                                <a:moveTo>
                                  <a:pt x="0" y="0"/>
                                </a:moveTo>
                                <a:lnTo>
                                  <a:pt x="125" y="42"/>
                                </a:lnTo>
                                <a:lnTo>
                                  <a:pt x="0" y="8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8" name="Rectangle 403"/>
                        <wps:cNvSpPr>
                          <a:spLocks noChangeArrowheads="1"/>
                        </wps:cNvSpPr>
                        <wps:spPr bwMode="auto">
                          <a:xfrm>
                            <a:off x="4093845" y="603885"/>
                            <a:ext cx="1022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D08" w14:textId="77777777" w:rsidR="00FB010B" w:rsidRDefault="00FB010B" w:rsidP="00FB010B">
                              <w:r>
                                <w:rPr>
                                  <w:rFonts w:cs="Arial"/>
                                  <w:b/>
                                  <w:bCs/>
                                  <w:color w:val="000000"/>
                                  <w:sz w:val="16"/>
                                  <w:szCs w:val="16"/>
                                </w:rPr>
                                <w:t>10</w:t>
                              </w:r>
                            </w:p>
                          </w:txbxContent>
                        </wps:txbx>
                        <wps:bodyPr rot="0" vert="horz" wrap="none" lIns="0" tIns="0" rIns="0" bIns="0" anchor="t" anchorCtr="0">
                          <a:spAutoFit/>
                        </wps:bodyPr>
                      </wps:wsp>
                      <wps:wsp>
                        <wps:cNvPr id="399" name="Rectangle 404"/>
                        <wps:cNvSpPr>
                          <a:spLocks noChangeArrowheads="1"/>
                        </wps:cNvSpPr>
                        <wps:spPr bwMode="auto">
                          <a:xfrm>
                            <a:off x="4206240" y="603885"/>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D09" w14:textId="77777777" w:rsidR="00FB010B" w:rsidRDefault="00FB010B" w:rsidP="00FB010B">
                              <w:r>
                                <w:rPr>
                                  <w:rFonts w:cs="Arial"/>
                                  <w:b/>
                                  <w:bCs/>
                                  <w:color w:val="000000"/>
                                  <w:sz w:val="16"/>
                                  <w:szCs w:val="16"/>
                                </w:rPr>
                                <w:t>ms</w:t>
                              </w:r>
                            </w:p>
                          </w:txbxContent>
                        </wps:txbx>
                        <wps:bodyPr rot="0" vert="horz" wrap="none" lIns="0" tIns="0" rIns="0" bIns="0" anchor="t" anchorCtr="0">
                          <a:spAutoFit/>
                        </wps:bodyPr>
                      </wps:wsp>
                      <wps:wsp>
                        <wps:cNvPr id="400" name="AutoShape 405"/>
                        <wps:cNvSpPr>
                          <a:spLocks/>
                        </wps:cNvSpPr>
                        <wps:spPr bwMode="auto">
                          <a:xfrm rot="5400000">
                            <a:off x="2840990" y="-17780"/>
                            <a:ext cx="217805" cy="1183640"/>
                          </a:xfrm>
                          <a:prstGeom prst="leftBrace">
                            <a:avLst>
                              <a:gd name="adj1" fmla="val 4528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1" name="Line 406"/>
                        <wps:cNvCnPr/>
                        <wps:spPr bwMode="auto">
                          <a:xfrm>
                            <a:off x="3578860" y="488950"/>
                            <a:ext cx="0" cy="865505"/>
                          </a:xfrm>
                          <a:prstGeom prst="line">
                            <a:avLst/>
                          </a:prstGeom>
                          <a:noFill/>
                          <a:ln w="1270" cap="rnd">
                            <a:solidFill>
                              <a:srgbClr val="000000"/>
                            </a:solidFill>
                            <a:round/>
                            <a:headEnd/>
                            <a:tailEnd/>
                          </a:ln>
                          <a:extLst>
                            <a:ext uri="{909E8E84-426E-40DD-AFC4-6F175D3DCCD1}">
                              <a14:hiddenFill xmlns:a14="http://schemas.microsoft.com/office/drawing/2010/main">
                                <a:noFill/>
                              </a14:hiddenFill>
                            </a:ext>
                          </a:extLst>
                        </wps:spPr>
                        <wps:bodyPr/>
                      </wps:wsp>
                      <wps:wsp>
                        <wps:cNvPr id="402" name="Line 407"/>
                        <wps:cNvCnPr/>
                        <wps:spPr bwMode="auto">
                          <a:xfrm>
                            <a:off x="4775200" y="518795"/>
                            <a:ext cx="0" cy="865505"/>
                          </a:xfrm>
                          <a:prstGeom prst="line">
                            <a:avLst/>
                          </a:prstGeom>
                          <a:noFill/>
                          <a:ln w="1270" cap="rnd">
                            <a:solidFill>
                              <a:srgbClr val="000000"/>
                            </a:solidFill>
                            <a:round/>
                            <a:headEnd/>
                            <a:tailEnd/>
                          </a:ln>
                          <a:extLst>
                            <a:ext uri="{909E8E84-426E-40DD-AFC4-6F175D3DCCD1}">
                              <a14:hiddenFill xmlns:a14="http://schemas.microsoft.com/office/drawing/2010/main">
                                <a:noFill/>
                              </a14:hiddenFill>
                            </a:ext>
                          </a:extLst>
                        </wps:spPr>
                        <wps:bodyPr/>
                      </wps:wsp>
                      <wps:wsp>
                        <wps:cNvPr id="403" name="Line 408"/>
                        <wps:cNvCnPr/>
                        <wps:spPr bwMode="auto">
                          <a:xfrm>
                            <a:off x="2324100" y="488950"/>
                            <a:ext cx="0" cy="865505"/>
                          </a:xfrm>
                          <a:prstGeom prst="line">
                            <a:avLst/>
                          </a:prstGeom>
                          <a:noFill/>
                          <a:ln w="1270" cap="rnd">
                            <a:solidFill>
                              <a:srgbClr val="000000"/>
                            </a:solidFill>
                            <a:round/>
                            <a:headEnd/>
                            <a:tailEnd/>
                          </a:ln>
                          <a:extLst>
                            <a:ext uri="{909E8E84-426E-40DD-AFC4-6F175D3DCCD1}">
                              <a14:hiddenFill xmlns:a14="http://schemas.microsoft.com/office/drawing/2010/main">
                                <a:noFill/>
                              </a14:hiddenFill>
                            </a:ext>
                          </a:extLst>
                        </wps:spPr>
                        <wps:bodyPr/>
                      </wps:wsp>
                      <wps:wsp>
                        <wps:cNvPr id="404" name="Rectangle 409"/>
                        <wps:cNvSpPr>
                          <a:spLocks noChangeArrowheads="1"/>
                        </wps:cNvSpPr>
                        <wps:spPr bwMode="auto">
                          <a:xfrm>
                            <a:off x="2386330" y="290830"/>
                            <a:ext cx="1129030" cy="384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50D0A" w14:textId="77777777" w:rsidR="00FB010B" w:rsidRDefault="00FB010B" w:rsidP="00FB010B">
                              <w:r>
                                <w:rPr>
                                  <w:rFonts w:cs="Arial"/>
                                  <w:b/>
                                  <w:bCs/>
                                  <w:color w:val="000000"/>
                                  <w:sz w:val="16"/>
                                  <w:szCs w:val="16"/>
                                </w:rPr>
                                <w:t>Pre-defined time duration</w:t>
                              </w:r>
                            </w:p>
                          </w:txbxContent>
                        </wps:txbx>
                        <wps:bodyPr rot="0" vert="horz" wrap="none" lIns="0" tIns="0" rIns="0" bIns="0" anchor="t" anchorCtr="0">
                          <a:noAutofit/>
                        </wps:bodyPr>
                      </wps:wsp>
                      <wps:wsp>
                        <wps:cNvPr id="405" name="AutoShape 410"/>
                        <wps:cNvSpPr>
                          <a:spLocks/>
                        </wps:cNvSpPr>
                        <wps:spPr bwMode="auto">
                          <a:xfrm rot="5400000">
                            <a:off x="1603375" y="14605"/>
                            <a:ext cx="217805" cy="1183640"/>
                          </a:xfrm>
                          <a:prstGeom prst="leftBrace">
                            <a:avLst>
                              <a:gd name="adj1" fmla="val 4528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6" name="AutoShape 411"/>
                        <wps:cNvCnPr>
                          <a:cxnSpLocks noChangeShapeType="1"/>
                        </wps:cNvCnPr>
                        <wps:spPr bwMode="auto">
                          <a:xfrm>
                            <a:off x="2390140" y="909955"/>
                            <a:ext cx="1149985" cy="635"/>
                          </a:xfrm>
                          <a:prstGeom prst="straightConnector1">
                            <a:avLst/>
                          </a:prstGeom>
                          <a:noFill/>
                          <a:ln w="2540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07" name="Freeform 412"/>
                        <wps:cNvSpPr>
                          <a:spLocks/>
                        </wps:cNvSpPr>
                        <wps:spPr bwMode="auto">
                          <a:xfrm>
                            <a:off x="3505835" y="1040130"/>
                            <a:ext cx="63500" cy="70485"/>
                          </a:xfrm>
                          <a:custGeom>
                            <a:avLst/>
                            <a:gdLst>
                              <a:gd name="T0" fmla="*/ 0 w 100"/>
                              <a:gd name="T1" fmla="*/ 51 h 111"/>
                              <a:gd name="T2" fmla="*/ 100 w 100"/>
                              <a:gd name="T3" fmla="*/ 0 h 111"/>
                              <a:gd name="T4" fmla="*/ 81 w 100"/>
                              <a:gd name="T5" fmla="*/ 111 h 111"/>
                              <a:gd name="T6" fmla="*/ 0 w 100"/>
                              <a:gd name="T7" fmla="*/ 51 h 111"/>
                            </a:gdLst>
                            <a:ahLst/>
                            <a:cxnLst>
                              <a:cxn ang="0">
                                <a:pos x="T0" y="T1"/>
                              </a:cxn>
                              <a:cxn ang="0">
                                <a:pos x="T2" y="T3"/>
                              </a:cxn>
                              <a:cxn ang="0">
                                <a:pos x="T4" y="T5"/>
                              </a:cxn>
                              <a:cxn ang="0">
                                <a:pos x="T6" y="T7"/>
                              </a:cxn>
                            </a:cxnLst>
                            <a:rect l="0" t="0" r="r" b="b"/>
                            <a:pathLst>
                              <a:path w="100" h="111">
                                <a:moveTo>
                                  <a:pt x="0" y="51"/>
                                </a:moveTo>
                                <a:lnTo>
                                  <a:pt x="100" y="0"/>
                                </a:lnTo>
                                <a:lnTo>
                                  <a:pt x="81" y="111"/>
                                </a:lnTo>
                                <a:lnTo>
                                  <a:pt x="0" y="5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id="Canvas 408" o:spid="_x0000_s1122" editas="canvas" style="width:442.25pt;height:143.55pt;mso-position-horizontal-relative:char;mso-position-vertical-relative:line" coordsize="56165,18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">
                <v:shape id="_x0000_s1123" type="#_x0000_t75" style="position:absolute;width:56165;height:18230;visibility:visible;mso-wrap-style:square">
                  <v:fill o:detectmouseclick="t"/>
                  <v:path o:connecttype="none"/>
                </v:shape>
                <v:rect id="Rectangle 306" o:spid="_x0000_s1124" style="position:absolute;left:35788;top:7969;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kej8UA&#10;AADcAAAADwAAAGRycy9kb3ducmV2LnhtbESPQWsCMRSE7wX/Q3hCL0WzriK6GsUWWuytVS/enpvn&#10;7uLmZU1SXf31jVDocZiZb5j5sjW1uJDzlWUFg34Cgji3uuJCwW773puA8AFZY22ZFNzIw3LReZpj&#10;pu2Vv+myCYWIEPYZKihDaDIpfV6SQd+3DXH0jtYZDFG6QmqH1wg3tUyTZCwNVhwXSmzoraT8tPkx&#10;Cprzgd3naPr1gff96/SlSn1bpEo9d9vVDESgNvyH/9prrWCYDOBx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aR6PxQAAANwAAAAPAAAAAAAAAAAAAAAAAJgCAABkcnMv&#10;ZG93bnJldi54bWxQSwUGAAAAAAQABAD1AAAAigMAAAAA&#10;" fillcolor="lime" stroked="f"/>
                <v:rect id="Rectangle 307" o:spid="_x0000_s1125" style="position:absolute;left:35788;top:8064;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IQTsMA&#10;AADcAAAADwAAAGRycy9kb3ducmV2LnhtbESPzWrDMBCE74W8g9hAb7Uch4bgRjZNoGDqU/N33lhb&#10;y9RaGUtN3LevCoUch5n5htmUk+3FlUbfOVawSFIQxI3THbcKjoe3pzUIH5A19o5JwQ95KIvZwwZz&#10;7W78Qdd9aEWEsM9RgQlhyKX0jSGLPnEDcfQ+3WgxRDm2Uo94i3DbyyxNV9Jix3HB4EA7Q83X/ttG&#10;yvuydvVzZvi0dedscamr6lIr9TifXl9ABJrCPfzfrrSCZZrB35l4BG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IQTsMAAADcAAAADwAAAAAAAAAAAAAAAACYAgAAZHJzL2Rv&#10;d25yZXYueG1sUEsFBgAAAAAEAAQA9QAAAIgDAAAAAA==&#10;" filled="f" strokeweight=".1pt">
                  <v:stroke joinstyle="round" endcap="round"/>
                </v:rect>
                <v:shape id="Freeform 308" o:spid="_x0000_s1126" style="position:absolute;left:35972;top:6889;width:794;height:527;visibility:visible;mso-wrap-style:square;v-text-anchor:top" coordsize="125,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TVXsQA&#10;AADcAAAADwAAAGRycy9kb3ducmV2LnhtbESPT4vCMBTE74LfITzBm6auom7XKLKg6Mm/7PnRvG2L&#10;zUvbRK1++s2C4HGYmd8ws0VjCnGj2uWWFQz6EQjixOqcUwXn06o3BeE8ssbCMil4kIPFvN2aYazt&#10;nQ90O/pUBAi7GBVk3pexlC7JyKDr25I4eL+2NuiDrFOpa7wHuCnkRxSNpcGcw0KGJX1nlFyOV6Pg&#10;uUtMtV9fJnyuDj/rz6LankZjpbqdZvkFwlPj3+FXe6MVDKMh/J8JR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k1V7EAAAA3AAAAA8AAAAAAAAAAAAAAAAAmAIAAGRycy9k&#10;b3ducmV2LnhtbFBLBQYAAAAABAAEAPUAAACJAwAAAAA=&#10;" path="m125,83l,41,125,r,83xe" fillcolor="black" stroked="f">
                  <v:path arrowok="t" o:connecttype="custom" o:connectlocs="79375,52705;0,26035;79375,0;79375,52705" o:connectangles="0,0,0,0"/>
                </v:shape>
                <v:rect id="Rectangle 309" o:spid="_x0000_s1127" style="position:absolute;left:6413;top:757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fI0sMA&#10;AADcAAAADwAAAGRycy9kb3ducmV2LnhtbESPQYvCMBSE78L+h/AW9qaJqxatRpEFYUE9rC54fTTP&#10;tti81CZq/fdGEDwOM/MNM1u0thJXanzpWEO/p0AQZ86UnGv436+6YxA+IBusHJOGO3lYzD86M0yN&#10;u/EfXXchFxHCPkUNRQh1KqXPCrLoe64mjt7RNRZDlE0uTYO3CLeV/FYqkRZLjgsF1vRTUHbaXawG&#10;TIbmvD0ONvv1JcFJ3qrV6KC0/vpsl1MQgdrwDr/av0bDQA3heSYeAT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fI0sMAAADcAAAADwAAAAAAAAAAAAAAAACYAgAAZHJzL2Rv&#10;d25yZXYueG1sUEsFBgAAAAAEAAQA9QAAAIgDAAAAAA==&#10;" stroked="f"/>
                <v:rect id="Rectangle 310" o:spid="_x0000_s1128" style="position:absolute;left:6413;top:757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uIOsMA&#10;AADcAAAADwAAAGRycy9kb3ducmV2LnhtbESPQWvCQBSE74L/YXlCb7oxokjqJmihEJqTtvb8zL5m&#10;Q7NvQ3ar6b/vFgSPw8x8w+yK0XbiSoNvHStYLhIQxLXTLTcKPt5f51sQPiBr7ByTgl/yUOTTyQ4z&#10;7W58pOspNCJC2GeowITQZ1L62pBFv3A9cfS+3GAxRDk0Ug94i3DbyTRJNtJiy3HBYE8vhurv04+N&#10;lLdV5ap1avh8cJ/p8lKV5aVS6mk27p9BBBrDI3xvl1rBKlnD/5l4BG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uIOsMAAADcAAAADwAAAAAAAAAAAAAAAACYAgAAZHJzL2Rv&#10;d25yZXYueG1sUEsFBgAAAAAEAAQA9QAAAIgDAAAAAA==&#10;" filled="f" strokeweight=".1pt">
                  <v:stroke joinstyle="round" endcap="round"/>
                </v:rect>
                <v:rect id="Rectangle 311" o:spid="_x0000_s1129" style="position:absolute;left:4006;top:757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zPsUA&#10;AADcAAAADwAAAGRycy9kb3ducmV2LnhtbESPQWvCQBSE70L/w/IEb7pr04Y2dQ1FCAi1B7XQ6yP7&#10;TEKzb9PsRuO/dwsFj8PMfMOs8tG24ky9bxxrWC4UCOLSmYYrDV/HYv4Cwgdkg61j0nAlD/n6YbLC&#10;zLgL7+l8CJWIEPYZaqhD6DIpfVmTRb9wHXH0Tq63GKLsK2l6vES4beWjUqm02HBcqLGjTU3lz2Gw&#10;GjB9Mr+fp2R3/BhSfK1GVTx/K61n0/H9DUSgMdzD/+2t0ZCoFP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fM+xQAAANwAAAAPAAAAAAAAAAAAAAAAAJgCAABkcnMv&#10;ZG93bnJldi54bWxQSwUGAAAAAAQABAD1AAAAigMAAAAA&#10;" stroked="f"/>
                <v:rect id="Rectangle 312" o:spid="_x0000_s1130" style="position:absolute;left:4006;top:757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Wz1sQA&#10;AADcAAAADwAAAGRycy9kb3ducmV2LnhtbESPQWvCQBSE70L/w/IK3nSTSFuJrqEVhGBOtdXzM/ua&#10;Dc2+DdlV47/vFgo9DjPzDbMuRtuJKw2+dawgnScgiGunW24UfH7sZksQPiBr7ByTgjt5KDYPkzXm&#10;2t34na6H0IgIYZ+jAhNCn0vpa0MW/dz1xNH7coPFEOXQSD3gLcJtJ7MkeZYWW44LBnvaGqq/Dxcb&#10;KftF5aqnzPDxzZ2y9FyV5blSavo4vq5ABBrDf/ivXWoFi+QF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Fs9bEAAAA3AAAAA8AAAAAAAAAAAAAAAAAmAIAAGRycy9k&#10;b3ducmV2LnhtbFBLBQYAAAAABAAEAPUAAACJAwAAAAA=&#10;" filled="f" strokeweight=".1pt">
                  <v:stroke joinstyle="round" endcap="round"/>
                </v:rect>
                <v:rect id="Rectangle 313" o:spid="_x0000_s1131" style="position:absolute;left:8820;top:757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rC18IA&#10;AADcAAAADwAAAGRycy9kb3ducmV2LnhtbERPz2vCMBS+C/4P4Qm72USdZeuMIoPCYPNgO9j10Tzb&#10;sualNrF2//1yGOz48f3eHSbbiZEG3zrWsEoUCOLKmZZrDZ9lvnwC4QOywc4xafghD4f9fLbDzLg7&#10;n2ksQi1iCPsMNTQh9JmUvmrIok9cTxy5ixsshgiHWpoB7zHcdnKtVCotthwbGuzptaHqu7hZDZg+&#10;muvpsvko328pPteTyrdfSuuHxXR8ARFoCv/iP/eb0bBRcW08E4+A3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usLXwgAAANwAAAAPAAAAAAAAAAAAAAAAAJgCAABkcnMvZG93&#10;bnJldi54bWxQSwUGAAAAAAQABAD1AAAAhwMAAAAA&#10;" stroked="f"/>
                <v:rect id="Rectangle 314" o:spid="_x0000_s1132" style="position:absolute;left:8820;top:757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aCP8QA&#10;AADcAAAADwAAAGRycy9kb3ducmV2LnhtbESPQWvCQBSE70L/w/IK3nSTSEuNrqEVhGBOtdXzM/ua&#10;Dc2+DdlV47/vFgo9DjPzDbMuRtuJKw2+dawgnScgiGunW24UfH7sZi8gfEDW2DkmBXfyUGweJmvM&#10;tbvxO10PoRERwj5HBSaEPpfS14Ys+rnriaP35QaLIcqhkXrAW4TbTmZJ8iwtthwXDPa0NVR/Hy42&#10;UvaLylVPmeHjmztl6bkqy3Ol1PRxfF2BCDSG//Bfu9QKFskS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Wgj/EAAAA3AAAAA8AAAAAAAAAAAAAAAAAmAIAAGRycy9k&#10;b3ducmV2LnhtbFBLBQYAAAAABAAEAPUAAACJAwAAAAA=&#10;" filled="f" strokeweight=".1pt">
                  <v:stroke joinstyle="round" endcap="round"/>
                </v:rect>
                <v:rect id="Rectangle 315" o:spid="_x0000_s1133" style="position:absolute;left:11239;top:757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VYDMIA&#10;AADcAAAADwAAAGRycy9kb3ducmV2LnhtbERPz2vCMBS+C/sfwht406Rzlq0zlSEUhM2DVdj10Tzb&#10;suala1Kt//1yGOz48f3ebCfbiSsNvnWsIVkqEMSVMy3XGs6nYvECwgdkg51j0nAnD9v8YbbBzLgb&#10;H+lahlrEEPYZamhC6DMpfdWQRb90PXHkLm6wGCIcamkGvMVw28knpVJpseXY0GBPu4aq73K0GjB9&#10;Nj+Hy+rz9DGm+FpPqlh/Ka3nj9P7G4hAU/gX/7n3RsMqifPjmXgE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FVgMwgAAANwAAAAPAAAAAAAAAAAAAAAAAJgCAABkcnMvZG93&#10;bnJldi54bWxQSwUGAAAAAAQABAD1AAAAhwMAAAAA&#10;" stroked="f"/>
                <v:rect id="Rectangle 316" o:spid="_x0000_s1134" style="position:absolute;left:11239;top:757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kY5MMA&#10;AADcAAAADwAAAGRycy9kb3ducmV2LnhtbESPT2vCQBTE7wW/w/IEb3WTSItEV1GhEMyp/js/s89s&#10;MPs2ZLeafvtuodDjMDO/YZbrwbbiQb1vHCtIpwkI4srphmsFp+PH6xyED8gaW8ek4Js8rFejlyXm&#10;2j35kx6HUIsIYZ+jAhNCl0vpK0MW/dR1xNG7ud5iiLKvpe7xGeG2lVmSvEuLDccFgx3tDFX3w5eN&#10;lP2sdOVbZvi8dZcsvZZFcS2VmoyHzQJEoCH8h//ahVYwS1P4PROP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3kY5MMAAADcAAAADwAAAAAAAAAAAAAAAACYAgAAZHJzL2Rv&#10;d25yZXYueG1sUEsFBgAAAAAEAAQA9QAAAIgDAAAAAA==&#10;" filled="f" strokeweight=".1pt">
                  <v:stroke joinstyle="round" endcap="round"/>
                </v:rect>
                <v:rect id="Rectangle 317" o:spid="_x0000_s1135" style="position:absolute;left:13608;top:757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j4MQA&#10;AADcAAAADwAAAGRycy9kb3ducmV2LnhtbESPT4vCMBTE7wt+h/AEb2viny1ajSKCILh7WBW8Pppn&#10;W2xeahO1fvuNIOxxmJnfMPNlaytxp8aXjjUM+goEceZMybmG42HzOQHhA7LByjFpeJKH5aLzMcfU&#10;uAf/0n0fchEh7FPUUIRQp1L6rCCLvu9q4uidXWMxRNnk0jT4iHBbyaFSibRYclwosKZ1Qdllf7Ma&#10;MBmb68959H3Y3RKc5q3afJ2U1r1uu5qBCNSG//C7vTUaRoMh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LY+DEAAAA3AAAAA8AAAAAAAAAAAAAAAAAmAIAAGRycy9k&#10;b3ducmV2LnhtbFBLBQYAAAAABAAEAPUAAACJAwAAAAA=&#10;" stroked="f"/>
                <v:rect id="Rectangle 318" o:spid="_x0000_s1136" style="position:absolute;left:13608;top:757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cjCMMA&#10;AADcAAAADwAAAGRycy9kb3ducmV2LnhtbESPS2vDMBCE74X8B7GB3Br5QUtwo4QmUDDxqXmdN9bW&#10;MrVWxlIT599HhUKPw8x8wyzXo+3ElQbfOlaQzhMQxLXTLTcKjoeP5wUIH5A1do5JwZ08rFeTpyUW&#10;2t34k6770IgIYV+gAhNCX0jpa0MW/dz1xNH7coPFEOXQSD3gLcJtJ7MkeZUWW44LBnvaGqq/9z82&#10;UnZ55aqXzPBp485ZeqnK8lIpNZuO728gAo3hP/zXLrWCPM3h90w8An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cjCMMAAADcAAAADwAAAAAAAAAAAAAAAACYAgAAZHJzL2Rv&#10;d25yZXYueG1sUEsFBgAAAAAEAAQA9QAAAIgDAAAAAA==&#10;" filled="f" strokeweight=".1pt">
                  <v:stroke joinstyle="round" endcap="round"/>
                </v:rect>
                <v:rect id="Rectangle 319" o:spid="_x0000_s1137" style="position:absolute;left:16027;top:757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5eD8QA&#10;AADcAAAADwAAAGRycy9kb3ducmV2LnhtbESPT4vCMBTE74LfITxhb5q4atFqlGVBWHA9+Ae8Pppn&#10;W2xeuk3U+u03guBxmJnfMItVaytxo8aXjjUMBwoEceZMybmG42Hdn4LwAdlg5Zg0PMjDatntLDA1&#10;7s47uu1DLiKEfYoaihDqVEqfFWTRD1xNHL2zayyGKJtcmgbvEW4r+alUIi2WHBcKrOm7oOyyv1oN&#10;mIzN3/Y8+j1srgnO8latJyel9Uev/ZqDCNSGd/jV/jEaRsMxPM/E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uXg/EAAAA3AAAAA8AAAAAAAAAAAAAAAAAmAIAAGRycy9k&#10;b3ducmV2LnhtbFBLBQYAAAAABAAEAPUAAACJAwAAAAA=&#10;" stroked="f"/>
                <v:rect id="Rectangle 320" o:spid="_x0000_s1138" style="position:absolute;left:16027;top:757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Ie58MA&#10;AADcAAAADwAAAGRycy9kb3ducmV2LnhtbESPQWvCQBSE7wX/w/IEb3WTiEWiq2ihEJqTtnp+Zp/Z&#10;YPZtyK6a/vtuQehxmJlvmNVmsK24U+8bxwrSaQKCuHK64VrB99fH6wKED8gaW8ek4Ic8bNajlxXm&#10;2j14T/dDqEWEsM9RgQmhy6X0lSGLfuo64uhdXG8xRNnXUvf4iHDbyixJ3qTFhuOCwY7eDVXXw81G&#10;yuesdOU8M3zcuVOWnsuiOJdKTcbDdgki0BD+w892oRXM0jn8nY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Ie58MAAADcAAAADwAAAAAAAAAAAAAAAACYAgAAZHJzL2Rv&#10;d25yZXYueG1sUEsFBgAAAAAEAAQA9QAAAIgDAAAAAA==&#10;" filled="f" strokeweight=".1pt">
                  <v:stroke joinstyle="round" endcap="round"/>
                </v:rect>
                <v:rect id="Rectangle 321" o:spid="_x0000_s1139" style="position:absolute;left:18434;top:7575;width:2400;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Bl48QA&#10;AADcAAAADwAAAGRycy9kb3ducmV2LnhtbESPT4vCMBTE7wt+h/AEb2ui7hatRhFBEHb34B/w+mie&#10;bbF5qU3U+u03guBxmJnfMLNFaytxo8aXjjUM+goEceZMybmGw379OQbhA7LByjFpeJCHxbzzMcPU&#10;uDtv6bYLuYgQ9ilqKEKoUyl9VpBF33c1cfROrrEYomxyaRq8R7it5FCpRFosOS4UWNOqoOy8u1oN&#10;mHyZy99p9Lv/uSY4yVu1/j4qrXvddjkFEagN7/CrvTEaRoME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wZePEAAAA3AAAAA8AAAAAAAAAAAAAAAAAmAIAAGRycy9k&#10;b3ducmV2LnhtbFBLBQYAAAAABAAEAPUAAACJAwAAAAA=&#10;" stroked="f"/>
                <v:rect id="Rectangle 322" o:spid="_x0000_s1140" style="position:absolute;left:18434;top:7575;width:2400;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wlC8MA&#10;AADcAAAADwAAAGRycy9kb3ducmV2LnhtbESPQWvCQBSE74X+h+UVvNVNIrUluooKQmhOauv5mX3N&#10;hmbfhuyq6b/vCoLHYWa+YebLwbbiQr1vHCtIxwkI4srphmsFX4ft6wcIH5A1to5JwR95WC6en+aY&#10;a3flHV32oRYRwj5HBSaELpfSV4Ys+rHriKP343qLIcq+lrrHa4TbVmZJMpUWG44LBjvaGKp+92cb&#10;KZ+T0pVvmeHvtTtm6aksilOp1OhlWM1ABBrCI3xvF1rBJH2H25l4BO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wlC8MAAADcAAAADwAAAAAAAAAAAAAAAACYAgAAZHJzL2Rv&#10;d25yZXYueG1sUEsFBgAAAAAEAAQA9QAAAIgDAAAAAA==&#10;" filled="f" strokeweight=".1pt">
                  <v:stroke joinstyle="round" endcap="round"/>
                </v:rect>
                <v:rect id="Rectangle 323" o:spid="_x0000_s1141" style="position:absolute;left:20847;top:757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OxecQA&#10;AADcAAAADwAAAGRycy9kb3ducmV2LnhtbESPTWvDMAyG74P9B6PBbquTlJWR1S1boRCaU7uPsxpr&#10;cVgsh9hr038/HQo9ilfvIz3L9eR7daIxdoEN5LMMFHETbMetgc+P7dMLqJiQLfaBycCFIqxX93dL&#10;LG04855Oh9QqgXAs0YBLaSi1jo0jj3EWBmLJfsLoMck4ttqOeBa473WRZQvtsWO54HCgjaPm9/Dn&#10;hbKb16F+Lhx/vYfvIj/WVXWsjXl8mN5eQSWa0m352q6sgXku34qMiIB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DsXnEAAAA3AAAAA8AAAAAAAAAAAAAAAAAmAIAAGRycy9k&#10;b3ducmV2LnhtbFBLBQYAAAAABAAEAPUAAACJAwAAAAA=&#10;" filled="f" strokeweight=".1pt">
                  <v:stroke joinstyle="round" endcap="round"/>
                </v:rect>
                <v:rect id="Rectangle 324" o:spid="_x0000_s1142" style="position:absolute;left:4044;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xkcQA&#10;AADcAAAADwAAAGRycy9kb3ducmV2LnhtbESPT4vCMBTE78J+h/AW9qaJ/8pajSILgqAe1AWvj+bZ&#10;lm1euk3U+u2NIHgcZuY3zGzR2kpcqfGlYw39ngJBnDlTcq7h97jqfoPwAdlg5Zg03MnDYv7RmWFq&#10;3I33dD2EXEQI+xQ1FCHUqZQ+K8ii77maOHpn11gMUTa5NA3eItxWcqBUIi2WHBcKrOmnoOzvcLEa&#10;MBmZ/915uD1uLglO8latxiel9ddnu5yCCNSGd/jVXhsNw/4EnmfiEZ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v8ZHEAAAA3AAAAA8AAAAAAAAAAAAAAAAAmAIAAGRycy9k&#10;b3ducmV2LnhtbFBLBQYAAAAABAAEAPUAAACJAwAAAAA=&#10;" stroked="f"/>
                <v:rect id="Rectangle 325" o:spid="_x0000_s1143" style="position:absolute;left:4044;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l3wsQA&#10;AADcAAAADwAAAGRycy9kb3ducmV2LnhtbESPwWrCQBCG74W+wzKF3urGSEWiq7SFQmhO2up5zI7Z&#10;YHY2ZLeavn3nIHgc/vm/mW+1GX2nLjTENrCB6SQDRVwH23Jj4Of782UBKiZki11gMvBHETbrx4cV&#10;FjZceUuXXWqUQDgWaMCl1Bdax9qRxzgJPbFkpzB4TDIOjbYDXgXuO51n2Vx7bFkuOOzpw1F93v16&#10;oXzNqlC95o737+GQT49VWR4rY56fxrclqERjui/f2qU1MMvlfZEREd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Zd8LEAAAA3AAAAA8AAAAAAAAAAAAAAAAAmAIAAGRycy9k&#10;b3ducmV2LnhtbFBLBQYAAAAABAAEAPUAAACJAwAAAAA=&#10;" filled="f" strokeweight=".1pt">
                  <v:stroke joinstyle="round" endcap="round"/>
                </v:rect>
                <v:rect id="Rectangle 326" o:spid="_x0000_s1144" style="position:absolute;left:4953;top:8255;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Yo9MEA&#10;AADcAAAADwAAAGRycy9kb3ducmV2LnhtbESP3YrCMBSE7xd8h3AE79bUC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mKPTBAAAA3AAAAA8AAAAAAAAAAAAAAAAAmAIAAGRycy9kb3du&#10;cmV2LnhtbFBLBQYAAAAABAAEAPUAAACGAwAAAAA=&#10;" filled="f" stroked="f">
                  <v:textbox style="mso-fit-shape-to-text:t" inset="0,0,0,0">
                    <w:txbxContent>
                      <w:p w14:paraId="64950CF5" w14:textId="77777777" w:rsidR="00FB010B" w:rsidRDefault="00FB010B" w:rsidP="00FB010B">
                        <w:r>
                          <w:rPr>
                            <w:rFonts w:cs="Arial"/>
                            <w:color w:val="000000"/>
                            <w:sz w:val="16"/>
                            <w:szCs w:val="16"/>
                          </w:rPr>
                          <w:t>1</w:t>
                        </w:r>
                      </w:p>
                    </w:txbxContent>
                  </v:textbox>
                </v:rect>
                <v:rect id="Rectangle 327" o:spid="_x0000_s1145" style="position:absolute;left:6464;top:7645;width:2400;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epXcQA&#10;AADcAAAADwAAAGRycy9kb3ducmV2LnhtbESPQWvCQBSE70L/w/IK3nS3UUObukoRBEE9NBZ6fWSf&#10;SWj2bZpdNf57VxA8DjPzDTNf9rYRZ+p87VjD21iBIC6cqbnU8HNYj95B+IBssHFMGq7kYbl4Gcwx&#10;M+7C33TOQykihH2GGqoQ2kxKX1Rk0Y9dSxy9o+sshii7UpoOLxFuG5kolUqLNceFCltaVVT85Ser&#10;AdOp+d8fJ7vD9pTiR9mr9exXaT187b8+QQTqwzP8aG+MhkmSwP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nqV3EAAAA3AAAAA8AAAAAAAAAAAAAAAAAmAIAAGRycy9k&#10;b3ducmV2LnhtbFBLBQYAAAAABAAEAPUAAACJAwAAAAA=&#10;" stroked="f"/>
                <v:rect id="Rectangle 328" o:spid="_x0000_s1146" style="position:absolute;left:6464;top:7645;width:2400;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vptcMA&#10;AADcAAAADwAAAGRycy9kb3ducmV2LnhtbESPQWvCQBSE7wX/w/KE3urGBEuJrlIFITQnte35mX1m&#10;Q7NvQ3bV+O9dQehxmJlvmMVqsK24UO8bxwqmkwQEceV0w7WC78P27QOED8gaW8ek4EYeVsvRywJz&#10;7a68o8s+1CJC2OeowITQ5VL6ypBFP3EdcfROrrcYouxrqXu8RrhtZZok79Jiw3HBYEcbQ9Xf/mwj&#10;5SsrXTlLDf+s3W86PZZFcSyVeh0Pn3MQgYbwH362C60gSzN4nI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vptcMAAADcAAAADwAAAAAAAAAAAAAAAACYAgAAZHJzL2Rv&#10;d25yZXYueG1sUEsFBgAAAAAEAAQA9QAAAIgDAAAAAA==&#10;" filled="f" strokeweight=".1pt">
                  <v:stroke joinstyle="round" endcap="round"/>
                </v:rect>
                <v:rect id="Rectangle 329" o:spid="_x0000_s1147" style="position:absolute;left:7366;top:8255;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GLbMIA&#10;AADcAAAADwAAAGRycy9kb3ducmV2LnhtbESP3WoCMRSE7wXfIRzBO826l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YtswgAAANwAAAAPAAAAAAAAAAAAAAAAAJgCAABkcnMvZG93&#10;bnJldi54bWxQSwUGAAAAAAQABAD1AAAAhwMAAAAA&#10;" filled="f" stroked="f">
                  <v:textbox style="mso-fit-shape-to-text:t" inset="0,0,0,0">
                    <w:txbxContent>
                      <w:p w14:paraId="64950CF6" w14:textId="77777777" w:rsidR="00FB010B" w:rsidRDefault="00FB010B" w:rsidP="00FB010B">
                        <w:r>
                          <w:rPr>
                            <w:rFonts w:cs="Arial"/>
                            <w:color w:val="000000"/>
                            <w:sz w:val="16"/>
                            <w:szCs w:val="16"/>
                          </w:rPr>
                          <w:t>2</w:t>
                        </w:r>
                      </w:p>
                    </w:txbxContent>
                  </v:textbox>
                </v:rect>
                <v:rect id="Rectangle 330" o:spid="_x0000_s1148" style="position:absolute;left:8832;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4xKcUA&#10;AADcAAAADwAAAGRycy9kb3ducmV2LnhtbESPQWvCQBSE70L/w/IKvelutQk1dRURAgXroVrw+sg+&#10;k9Ds2zS7JvHfdwtCj8PMfMOsNqNtRE+drx1reJ4pEMSFMzWXGr5O+fQVhA/IBhvHpOFGHjbrh8kK&#10;M+MG/qT+GEoRIewz1FCF0GZS+qIii37mWuLoXVxnMUTZldJ0OES4beRcqVRarDkuVNjSrqLi+3i1&#10;GjB9MT+Hy+LjtL+muCxHlSdnpfXT47h9AxFoDP/he/vdaFjME/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DjEpxQAAANwAAAAPAAAAAAAAAAAAAAAAAJgCAABkcnMv&#10;ZG93bnJldi54bWxQSwUGAAAAAAQABAD1AAAAigMAAAAA&#10;" stroked="f"/>
                <v:rect id="Rectangle 331" o:spid="_x0000_s1149" style="position:absolute;left:8832;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xKLcMA&#10;AADcAAAADwAAAGRycy9kb3ducmV2LnhtbESPQWvCQBSE7wX/w/IEb3VjpCLRTdBCITSn2ur5mX1m&#10;g9m3Ibtq+u+7hUKPw8x8w2yL0XbiToNvHStYzBMQxLXTLTcKvj7fntcgfEDW2DkmBd/kocgnT1vM&#10;tHvwB90PoRERwj5DBSaEPpPS14Ys+rnriaN3cYPFEOXQSD3gI8JtJ9MkWUmLLccFgz29Gqqvh5uN&#10;lPdl5aqX1PBx707p4lyV5blSajYddxsQgcbwH/5rl1rBMl3B75l4BG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xKLcMAAADcAAAADwAAAAAAAAAAAAAAAACYAgAAZHJzL2Rv&#10;d25yZXYueG1sUEsFBgAAAAAEAAQA9QAAAIgDAAAAAA==&#10;" filled="f" strokeweight=".1pt">
                  <v:stroke joinstyle="round" endcap="round"/>
                </v:rect>
                <v:rect id="Rectangle 332" o:spid="_x0000_s1150" style="position:absolute;left:11252;top:764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AKxcUA&#10;AADcAAAADwAAAGRycy9kb3ducmV2LnhtbESPQWvCQBSE74L/YXlCb3W32qYa3QQpCIW2h8aC10f2&#10;mYRm38bsqvHfu4WCx2FmvmHW+WBbcabeN441PE0VCOLSmYYrDT+77eMChA/IBlvHpOFKHvJsPFpj&#10;atyFv+lchEpECPsUNdQhdKmUvqzJop+6jjh6B9dbDFH2lTQ9XiLctnKmVCItNhwXauzorabytzhZ&#10;DZg8m+PXYf65+zgluKwGtX3ZK60fJsNmBSLQEO7h//a70TCfvcLfmXgE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kArFxQAAANwAAAAPAAAAAAAAAAAAAAAAAJgCAABkcnMv&#10;ZG93bnJldi54bWxQSwUGAAAAAAQABAD1AAAAigMAAAAA&#10;" stroked="f"/>
                <v:rect id="Rectangle 333" o:spid="_x0000_s1151" style="position:absolute;left:11252;top:764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97xMQA&#10;AADcAAAADwAAAGRycy9kb3ducmV2LnhtbESPwWrCQBCG74W+wzKF3urGSEWiq7SFQmhO2up5zI7Z&#10;YHY2ZLeavn3nIHgc/vm/mW+1GX2nLjTENrCB6SQDRVwH23Jj4Of782UBKiZki11gMvBHETbrx4cV&#10;FjZceUuXXWqUQDgWaMCl1Bdax9qRxzgJPbFkpzB4TDIOjbYDXgXuO51n2Vx7bFkuOOzpw1F93v16&#10;oXzNqlC95o737+GQT49VWR4rY56fxrclqERjui/f2qU1MMvlW5EREd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ve8TEAAAA3AAAAA8AAAAAAAAAAAAAAAAAmAIAAGRycy9k&#10;b3ducmV2LnhtbFBLBQYAAAAABAAEAPUAAACJAwAAAAA=&#10;" filled="f" strokeweight=".1pt">
                  <v:stroke joinstyle="round" endcap="round"/>
                </v:rect>
                <v:rect id="Rectangle 334" o:spid="_x0000_s1152" style="position:absolute;left:13658;top:7645;width:2401;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7LMQA&#10;AADcAAAADwAAAGRycy9kb3ducmV2LnhtbESPT4vCMBTE7wt+h/AEb2viny1ajSKCILh7WBW8Pppn&#10;W2xeahO1fvuNIOxxmJnfMPNlaytxp8aXjjUM+goEceZMybmG42HzOQHhA7LByjFpeJKH5aLzMcfU&#10;uAf/0n0fchEh7FPUUIRQp1L6rCCLvu9q4uidXWMxRNnk0jT4iHBbyaFSibRYclwosKZ1Qdllf7Ma&#10;MBmb68959H3Y3RKc5q3afJ2U1r1uu5qBCNSG//C7vTUaRsMp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DOyzEAAAA3AAAAA8AAAAAAAAAAAAAAAAAmAIAAGRycy9k&#10;b3ducmV2LnhtbFBLBQYAAAAABAAEAPUAAACJAwAAAAA=&#10;" stroked="f"/>
                <v:rect id="Rectangle 335" o:spid="_x0000_s1153" style="position:absolute;left:13658;top:7645;width:2401;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DhH8QA&#10;AADcAAAADwAAAGRycy9kb3ducmV2LnhtbESPTWvDMAyG74P9B6PBbqvThJWR1S1boRCaU7uPsxpr&#10;cVgsh9hr038/HQo9ilfvIz3L9eR7daIxdoENzGcZKOIm2I5bA58f26cXUDEhW+wDk4ELRViv7u+W&#10;WNpw5j2dDqlVAuFYogGX0lBqHRtHHuMsDMSS/YTRY5JxbLUd8Sxw3+s8yxbaY8dyweFAG0fN7+HP&#10;C2VX1KF+zh1/vYfvfH6sq+pYG/P4ML29gko0pdvytV1ZA0Uh74uMiIB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4R/EAAAA3AAAAA8AAAAAAAAAAAAAAAAAmAIAAGRycy9k&#10;b3ducmV2LnhtbFBLBQYAAAAABAAEAPUAAACJAwAAAAA=&#10;" filled="f" strokeweight=".1pt">
                  <v:stroke joinstyle="round" endcap="round"/>
                </v:rect>
                <v:rect id="Rectangle 336" o:spid="_x0000_s1154" style="position:absolute;left:16071;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xEhMMA&#10;AADcAAAADwAAAGRycy9kb3ducmV2LnhtbESPS2vDMBCE74X8B7GB3Br5QUtwo4QmUDDxqXmdN9bW&#10;MrVWxlIT599HhUKPw8x8wyzXo+3ElQbfOlaQzhMQxLXTLTcKjoeP5wUIH5A1do5JwZ08rFeTpyUW&#10;2t34k6770IgIYV+gAhNCX0jpa0MW/dz1xNH7coPFEOXQSD3gLcJtJ7MkeZUWW44LBnvaGqq/9z82&#10;UnZ55aqXzPBp485ZeqnK8lIpNZuO728gAo3hP/zXLrWCPE/h90w8An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xEhMMAAADcAAAADwAAAAAAAAAAAAAAAACYAgAAZHJzL2Rv&#10;d25yZXYueG1sUEsFBgAAAAAEAAQA9QAAAIgDAAAAAA==&#10;" filled="f" strokeweight=".1pt">
                  <v:stroke joinstyle="round" endcap="round"/>
                </v:rect>
                <v:rect id="Rectangle 337" o:spid="_x0000_s1155" style="position:absolute;left:20885;top:764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dKRcUA&#10;AADcAAAADwAAAGRycy9kb3ducmV2LnhtbESPQWsCMRSE74L/ITzBi9Ssq0hdjaJCS3trtZfenpvn&#10;7uLmZU1S3fbXN4LgcZiZb5jFqjW1uJDzlWUFo2ECgji3uuJCwdf+5ekZhA/IGmvLpOCXPKyW3c4C&#10;M22v/EmXXShEhLDPUEEZQpNJ6fOSDPqhbYijd7TOYIjSFVI7vEa4qWWaJFNpsOK4UGJD25Ly0+7H&#10;KGjOB3bvk9nHK/59b2aDKvVtkSrV77XrOYhAbXiE7+03rWA8TuF2Jh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10pFxQAAANwAAAAPAAAAAAAAAAAAAAAAAJgCAABkcnMv&#10;ZG93bnJldi54bWxQSwUGAAAAAAQABAD1AAAAigMAAAAA&#10;" fillcolor="lime" stroked="f"/>
                <v:rect id="Rectangle 338" o:spid="_x0000_s1156" style="position:absolute;left:20885;top:764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J/aMMA&#10;AADcAAAADwAAAGRycy9kb3ducmV2LnhtbESPT2vCQBTE7wW/w/IEb3VjQotEV1GhEMyp/js/s89s&#10;MPs2ZLeafvtuodDjMDO/YZbrwbbiQb1vHCuYTRMQxJXTDdcKTseP1zkIH5A1to5JwTd5WK9GL0vM&#10;tXvyJz0OoRYRwj5HBSaELpfSV4Ys+qnriKN3c73FEGVfS93jM8JtK9MkeZcWG44LBjvaGaruhy8b&#10;KfusdOVbavi8dZd0di2L4loqNRkPmwWIQEP4D/+1C60gyzL4PROP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J/aMMAAADcAAAADwAAAAAAAAAAAAAAAACYAgAAZHJzL2Rv&#10;d25yZXYueG1sUEsFBgAAAAAEAAQA9QAAAIgDAAAAAA==&#10;" filled="f" strokeweight=".1pt">
                  <v:stroke joinstyle="round" endcap="round"/>
                </v:rect>
                <v:rect id="Rectangle 339" o:spid="_x0000_s1157" style="position:absolute;left:18478;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J3qsYA&#10;AADcAAAADwAAAGRycy9kb3ducmV2LnhtbESPQWvCQBSE74L/YXkFL6KbRhGNrmILLe1No5feXrPP&#10;JDT7Nt1dNe2v7xYEj8PMfMOsNp1pxIWcry0reBwnIIgLq2suFRwPL6M5CB+QNTaWScEPedis+70V&#10;ZtpeeU+XPJQiQthnqKAKoc2k9EVFBv3YtsTRO1lnMETpSqkdXiPcNDJNkpk0WHNcqLCl54qKr/xs&#10;FLTfn+zep4vdK/5+PC2Gdeq7MlVq8NBtlyACdeEevrXftILJZAr/Z+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J3qsYAAADcAAAADwAAAAAAAAAAAAAAAACYAgAAZHJz&#10;L2Rvd25yZXYueG1sUEsFBgAAAAAEAAQA9QAAAIsDAAAAAA==&#10;" fillcolor="lime" stroked="f"/>
                <v:rect id="Rectangle 340" o:spid="_x0000_s1158" style="position:absolute;left:18478;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Ch8MA&#10;AADcAAAADwAAAGRycy9kb3ducmV2LnhtbESPQWvCQBSE7wX/w/IEb3VjgkWiq2ihEJqTtnp+Zp/Z&#10;YPZtyK6a/vtuQehxmJlvmNVmsK24U+8bxwpm0wQEceV0w7WC76+P1wUIH5A1to5JwQ952KxHLyvM&#10;tXvwnu6HUIsIYZ+jAhNCl0vpK0MW/dR1xNG7uN5iiLKvpe7xEeG2lWmSvEmLDccFgx29G6quh5uN&#10;lM+sdOU8NXzcuVM6O5dFcS6VmoyH7RJEoCH8h5/tQivIsjn8nY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Ch8MAAADcAAAADwAAAAAAAAAAAAAAAACYAgAAZHJzL2Rv&#10;d25yZXYueG1sUEsFBgAAAAAEAAQA9QAAAIgDAAAAAA==&#10;" filled="f" strokeweight=".1pt">
                  <v:stroke joinstyle="round" endcap="round"/>
                </v:rect>
                <v:rect id="Rectangle 341" o:spid="_x0000_s1159" style="position:absolute;left:11290;top:764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siT8IA&#10;AADcAAAADwAAAGRycy9kb3ducmV2LnhtbESPzYrCMBSF9wPzDuEOuBvTUVGpRpGBgdlaXejumlzb&#10;YnNTmlhbn94IgsvD+fk4y3VnK9FS40vHCn6GCQhi7UzJuYL97u97DsIHZIOVY1LQk4f16vNjialx&#10;N95Sm4VcxBH2KSooQqhTKb0uyKIfupo4emfXWAxRNrk0Dd7iuK3kKEmm0mLJkVBgTb8F6Ut2tQqO&#10;s3211eV9k/eHiY6Q/pS1vVKDr26zABGoC+/wq/1vFIzHU3ieiU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WyJPwgAAANwAAAAPAAAAAAAAAAAAAAAAAJgCAABkcnMvZG93&#10;bnJldi54bWxQSwUGAAAAAAQABAD1AAAAhwMAAAAA&#10;" fillcolor="red" stroked="f"/>
                <v:rect id="Rectangle 342" o:spid="_x0000_s1160" style="position:absolute;left:11290;top:7645;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l5a8MA&#10;AADcAAAADwAAAGRycy9kb3ducmV2LnhtbESPQWvCQBSE7wX/w/IEb3VjQm2JrtIKQmhOauv5mX3N&#10;hmbfhuyq6b/vCoLHYWa+YZbrwbbiQr1vHCuYTRMQxJXTDdcKvg7b5zcQPiBrbB2Tgj/ysF6NnpaY&#10;a3flHV32oRYRwj5HBSaELpfSV4Ys+qnriKP343qLIcq+lrrHa4TbVqZJMpcWG44LBjvaGKp+92cb&#10;KZ9Z6cqX1PD3hzums1NZFKdSqcl4eF+ACDSER/jeLrSCLHuF25l4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Gl5a8MAAADcAAAADwAAAAAAAAAAAAAAAACYAgAAZHJzL2Rv&#10;d25yZXYueG1sUEsFBgAAAAAEAAQA9QAAAIgDAAAAAA==&#10;" filled="f" strokeweight=".1pt">
                  <v:stroke joinstyle="round" endcap="round"/>
                </v:rect>
                <v:rect id="Rectangle 343" o:spid="_x0000_s1161" style="position:absolute;left:13665;top:7645;width:2400;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gTpsAA&#10;AADcAAAADwAAAGRycy9kb3ducmV2LnhtbERPTWvCQBC9C/6HZQredFOVtqSuIoLg1dRDe5vuTpPQ&#10;7GzIrjHx1zuHQo+P973ZDb5RPXWxDmzgeZGBIrbB1VwauHwc52+gYkJ22AQmAyNF2G2nkw3mLtz4&#10;TH2RSiUhHHM0UKXU5lpHW5HHuAgtsXA/ofOYBHaldh3eJNw3epllL9pjzdJQYUuHiuxvcfUGvl4v&#10;zdnW9305fq6tlIzfRT8aM3sa9u+gEg3pX/znPjkDq5WslTNyBPT2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4gTpsAAAADcAAAADwAAAAAAAAAAAAAAAACYAgAAZHJzL2Rvd25y&#10;ZXYueG1sUEsFBgAAAAAEAAQA9QAAAIUDAAAAAA==&#10;" fillcolor="red" stroked="f"/>
                <v:rect id="Rectangle 344" o:spid="_x0000_s1162" style="position:absolute;left:13665;top:7645;width:2400;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pIgsMA&#10;AADcAAAADwAAAGRycy9kb3ducmV2LnhtbESPQWvCQBSE7wX/w/IEb3VjQqWNrtIKQmhOauv5mX3N&#10;hmbfhuyq6b/vCoLHYWa+YZbrwbbiQr1vHCuYTRMQxJXTDdcKvg7b51cQPiBrbB2Tgj/ysF6NnpaY&#10;a3flHV32oRYRwj5HBSaELpfSV4Ys+qnriKP343qLIcq+lrrHa4TbVqZJMpcWG44LBjvaGKp+92cb&#10;KZ9Z6cqX1PD3hzums1NZFKdSqcl4eF+ACDSER/jeLrSCLHuD25l4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pIgsMAAADcAAAADwAAAAAAAAAAAAAAAACYAgAAZHJzL2Rv&#10;d25yZXYueG1sUEsFBgAAAAAEAAQA9QAAAIgDAAAAAA==&#10;" filled="f" strokeweight=".1pt">
                  <v:stroke joinstyle="round" endcap="round"/>
                </v:rect>
                <v:rect id="Rectangle 345" o:spid="_x0000_s1163" style="position:absolute;left:16065;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hs3cEA&#10;AADcAAAADwAAAGRycy9kb3ducmV2LnhtbERPTWvCQBC9F/wPywi9NRtbaSW6igiFXk09tLfp7pgE&#10;s7Mhu41Jf33nIHh8vO/NbvStGqiPTWADiywHRWyDa7gycPp8f1qBignZYRuYDEwUYbedPWywcOHK&#10;RxrKVCkJ4ViggTqlrtA62po8xix0xMKdQ+8xCewr7Xq8Srhv9XOev2qPDUtDjR0darKX8tcb+H47&#10;tUfb/O2r6WtppWT6KYfJmMf5uF+DSjSmu/jm/nAGXpYyX87IEd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4bN3BAAAA3AAAAA8AAAAAAAAAAAAAAAAAmAIAAGRycy9kb3du&#10;cmV2LnhtbFBLBQYAAAAABAAEAPUAAACGAwAAAAA=&#10;" fillcolor="red" stroked="f"/>
                <v:rect id="Rectangle 346" o:spid="_x0000_s1164" style="position:absolute;left:16065;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o3+cMA&#10;AADcAAAADwAAAGRycy9kb3ducmV2LnhtbESPQWvCQBSE74X+h+UVvNVNYi0luooKQmhOauv5mX3N&#10;hmbfhuyq6b/vCoLHYWa+YebLwbbiQr1vHCtIxwkI4srphmsFX4ft6wcIH5A1to5JwR95WC6en+aY&#10;a3flHV32oRYRwj5HBSaELpfSV4Ys+rHriKP343qLIcq+lrrHa4TbVmZJ8i4tNhwXDHa0MVT97s82&#10;Uj4npSunmeHvtTtm6aksilOp1OhlWM1ABBrCI3xvF1rB5C2F25l4BO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o3+cMAAADcAAAADwAAAAAAAAAAAAAAAACYAgAAZHJzL2Rv&#10;d25yZXYueG1sUEsFBgAAAAAEAAQA9QAAAIgDAAAAAA==&#10;" filled="f" strokeweight=".1pt">
                  <v:stroke joinstyle="round" endcap="round"/>
                </v:rect>
                <v:rect id="Rectangle 347" o:spid="_x0000_s1165" style="position:absolute;left:18484;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ZXMcIA&#10;AADcAAAADwAAAGRycy9kb3ducmV2LnhtbESPzYrCMBSF98K8Q7gDs9N0HFGpRpEBYbZWF7q7Jte2&#10;2NyUJtZ2nt4IgsvD+fk4y3VnK9FS40vHCr5HCQhi7UzJuYLDfjucg/AB2WDlmBT05GG9+hgsMTXu&#10;zjtqs5CLOMI+RQVFCHUqpdcFWfQjVxNH7+IaiyHKJpemwXsct5UcJ8lUWiw5Egqs6bcgfc1uVsFp&#10;dqh2uvzf5P1xoiOkP2dtr9TXZ7dZgAjUhXf41f4zCn4mY3ieiU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ZlcxwgAAANwAAAAPAAAAAAAAAAAAAAAAAJgCAABkcnMvZG93&#10;bnJldi54bWxQSwUGAAAAAAQABAD1AAAAhwMAAAAA&#10;" fillcolor="red" stroked="f"/>
                <v:rect id="Rectangle 348" o:spid="_x0000_s1166" style="position:absolute;left:18484;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QMFcMA&#10;AADcAAAADwAAAGRycy9kb3ducmV2LnhtbESPQWvCQBSE7wX/w/IEb3VjUkuJrtIKQmhOauv5mX3N&#10;hmbfhuyq6b/vCoLHYWa+YZbrwbbiQr1vHCuYTRMQxJXTDdcKvg7b5zcQPiBrbB2Tgj/ysF6NnpaY&#10;a3flHV32oRYRwj5HBSaELpfSV4Ys+qnriKP343qLIcq+lrrHa4TbVqZJ8iotNhwXDHa0MVT97s82&#10;Uj6z0pXz1PD3hzums1NZFKdSqcl4eF+ACDSER/jeLrSC7CWD25l4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1QMFcMAAADcAAAADwAAAAAAAAAAAAAAAACYAgAAZHJzL2Rv&#10;d25yZXYueG1sUEsFBgAAAAAEAAQA9QAAAIgDAAAAAA==&#10;" filled="f" strokeweight=".1pt">
                  <v:stroke joinstyle="round" endcap="round"/>
                </v:rect>
                <v:rect id="Rectangle 349" o:spid="_x0000_s1167" style="position:absolute;left:20891;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Nq3sMA&#10;AADcAAAADwAAAGRycy9kb3ducmV2LnhtbESPzWrCQBSF9wXfYbhCd3WiDVWiYwhCoVtTF7q7zlyT&#10;YOZOyExj0qfvFApdHs7Px9nlo23FQL1vHCtYLhIQxNqZhisFp8/3lw0IH5ANto5JwUQe8v3saYeZ&#10;cQ8+0lCGSsQR9hkqqEPoMim9rsmiX7iOOHo311sMUfaVND0+4rht5SpJ3qTFhiOhxo4ONel7+WUV&#10;XNan9qib76KazqmOkOlaDpNSz/Ox2IIINIb/8F/7wyh4TVP4PROP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Nq3sMAAADcAAAADwAAAAAAAAAAAAAAAACYAgAAZHJzL2Rv&#10;d25yZXYueG1sUEsFBgAAAAAEAAQA9QAAAIgDAAAAAA==&#10;" fillcolor="red" stroked="f"/>
                <v:rect id="Rectangle 350" o:spid="_x0000_s1168" style="position:absolute;left:20891;top:7645;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x+sMA&#10;AADcAAAADwAAAGRycy9kb3ducmV2LnhtbESPT2vCQBTE74V+h+UVvNWNsYpEV2kLhdCc/Ht+Zp/Z&#10;0OzbkN1q/PauIHgcZuY3zGLV20acqfO1YwWjYQKCuHS65krBbvvzPgPhA7LGxjEpuJKH1fL1ZYGZ&#10;dhde03kTKhEh7DNUYEJoMyl9aciiH7qWOHon11kMUXaV1B1eItw2Mk2SqbRYc1ww2NK3ofJv828j&#10;5XdcuGKSGt5/uUM6OhZ5fiyUGrz1n3MQgfrwDD/auVYw/pjA/Uw8An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x+sMAAADcAAAADwAAAAAAAAAAAAAAAACYAgAAZHJzL2Rv&#10;d25yZXYueG1sUEsFBgAAAAAEAAQA9QAAAIgDAAAAAA==&#10;" filled="f" strokeweight=".1pt">
                  <v:stroke joinstyle="round" endcap="round"/>
                </v:rect>
                <v:rect id="Rectangle 351" o:spid="_x0000_s1169" style="position:absolute;left:9709;top:8223;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14:paraId="64950CF7" w14:textId="77777777" w:rsidR="00FB010B" w:rsidRDefault="00FB010B" w:rsidP="00FB010B">
                        <w:r>
                          <w:rPr>
                            <w:rFonts w:cs="Arial"/>
                            <w:color w:val="000000"/>
                            <w:sz w:val="16"/>
                            <w:szCs w:val="16"/>
                          </w:rPr>
                          <w:t>3</w:t>
                        </w:r>
                      </w:p>
                    </w:txbxContent>
                  </v:textbox>
                </v:rect>
                <v:rect id="Rectangle 352" o:spid="_x0000_s1170" style="position:absolute;left:11207;top:7613;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r6L8UA&#10;AADcAAAADwAAAGRycy9kb3ducmV2LnhtbESPQUsDMRSE70L/Q3iF3mzWrVhZm5ZSKPQkui31+kye&#10;m9XNyzZJ2/XfG0HwOMzMN8xiNbhOXCjE1rOCu2kBglh703Kj4LDf3j6CiAnZYOeZFHxThNVydLPA&#10;yvgrv9KlTo3IEI4VKrAp9ZWUUVtyGKe+J87ehw8OU5ahkSbgNcNdJ8uieJAOW84LFnvaWNJf9dkp&#10;CP1L+fms30623GhbHE/v9Xk3V2oyHtZPIBIN6T/8194ZBbP7Ofyey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SvovxQAAANwAAAAPAAAAAAAAAAAAAAAAAJgCAABkcnMv&#10;ZG93bnJldi54bWxQSwUGAAAAAAQABAD1AAAAigMAAAAA&#10;" fillcolor="#0070c0" stroked="f"/>
                <v:rect id="Rectangle 353" o:spid="_x0000_s1171" style="position:absolute;left:11207;top:7613;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eZMQA&#10;AADcAAAADwAAAGRycy9kb3ducmV2LnhtbESPwW7CMAyG70h7h8iTdoOUwqapI6ANaVK1ngbbzqbx&#10;mmqNUzUBurfHBySO1u//s7/VZvSdOtEQ28AG5rMMFHEdbMuNga/9+/QZVEzIFrvAZOCfImzWd5MV&#10;Fjac+ZNOu9QogXAs0IBLqS+0jrUjj3EWemLJfsPgMck4NNoOeBa473SeZU/aY8tywWFPW0f13+7o&#10;hfKxqEL1mDv+fgs/+fxQleWhMubhfnx9AZVoTLfla7u0BhZL+VZkRAT0+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wnmTEAAAA3AAAAA8AAAAAAAAAAAAAAAAAmAIAAGRycy9k&#10;b3ducmV2LnhtbFBLBQYAAAAABAAEAPUAAACJAwAAAAA=&#10;" filled="f" strokeweight=".1pt">
                  <v:stroke joinstyle="round" endcap="round"/>
                </v:rect>
                <v:rect id="Rectangle 354" o:spid="_x0000_s1172" style="position:absolute;left:12115;top:8223;width:51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BUsIA&#10;AADcAAAADwAAAGRycy9kb3ducmV2LnhtbESP3WoCMRSE7wu+QziCdzWrF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8FSwgAAANwAAAAPAAAAAAAAAAAAAAAAAJgCAABkcnMvZG93&#10;bnJldi54bWxQSwUGAAAAAAQABAD1AAAAhwMAAAAA&#10;" filled="f" stroked="f">
                  <v:textbox style="mso-fit-shape-to-text:t" inset="0,0,0,0">
                    <w:txbxContent>
                      <w:p w14:paraId="64950CF8" w14:textId="77777777" w:rsidR="00FB010B" w:rsidRDefault="00FB010B" w:rsidP="00FB010B">
                        <w:r>
                          <w:rPr>
                            <w:rFonts w:cs="Arial"/>
                            <w:color w:val="000000"/>
                            <w:sz w:val="16"/>
                            <w:szCs w:val="16"/>
                          </w:rPr>
                          <w:t>4</w:t>
                        </w:r>
                      </w:p>
                    </w:txbxContent>
                  </v:textbox>
                </v:rect>
                <v:rect id="Rectangle 355" o:spid="_x0000_s1173" style="position:absolute;left:13519;top:7632;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hzMIA&#10;AADcAAAADwAAAGRycy9kb3ducmV2LnhtbERPz2vCMBS+C/sfwhvspsnmWrbOKDIoDJwHq7Dro3m2&#10;Zc1LbWJb//vlMPD48f1ebSbbioF63zjW8LxQIIhLZxquNJyO+fwNhA/IBlvHpOFGHjbrh9kKM+NG&#10;PtBQhErEEPYZaqhD6DIpfVmTRb9wHXHkzq63GCLsK2l6HGO4beWLUqm02HBsqLGjz5rK3+JqNWD6&#10;ai778/L7uLum+F5NKk9+lNZPj9P2A0SgKdzF/+4vo2GZxPnx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f+HMwgAAANwAAAAPAAAAAAAAAAAAAAAAAJgCAABkcnMvZG93&#10;bnJldi54bWxQSwUGAAAAAAQABAD1AAAAhwMAAAAA&#10;" stroked="f"/>
                <v:rect id="Rectangle 356" o:spid="_x0000_s1174" style="position:absolute;left:13519;top:7632;width:2406;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oBJsQA&#10;AADcAAAADwAAAGRycy9kb3ducmV2LnhtbESPX2vCQBDE3wt+h2MLfdOLiqWknlJERVCKtX+el9w2&#10;Ccnuhdw1xm/vCUIfh5n5DTNf9lyrjlpfOjEwHiWgSDJnS8kNfH1uhi+gfECxWDshAxfysFwMHuaY&#10;WneWD+pOIVcRIj5FA0UITaq1zwpi9CPXkETv17WMIco217bFc4RzrSdJ8qwZS4kLBTa0KiirTn9s&#10;IByYt/vue7qu+qper2b8ftQ/xjw99m+voAL14T98b++sgelsDLcz8Qjo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KASbEAAAA3AAAAA8AAAAAAAAAAAAAAAAAmAIAAGRycy9k&#10;b3ducmV2LnhtbFBLBQYAAAAABAAEAPUAAACJAwAAAAA=&#10;" fillcolor="#0070c0" strokeweight=".1pt">
                  <v:stroke joinstyle="round" endcap="round"/>
                </v:rect>
                <v:rect id="Rectangle 357" o:spid="_x0000_s1175" style="position:absolute;left:14427;top:8223;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F/sIA&#10;AADcAAAADwAAAGRycy9kb3ducmV2LnhtbESP3WoCMRSE7wXfIRzBO8260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8sX+wgAAANwAAAAPAAAAAAAAAAAAAAAAAJgCAABkcnMvZG93&#10;bnJldi54bWxQSwUGAAAAAAQABAD1AAAAhwMAAAAA&#10;" filled="f" stroked="f">
                  <v:textbox style="mso-fit-shape-to-text:t" inset="0,0,0,0">
                    <w:txbxContent>
                      <w:p w14:paraId="64950CF9" w14:textId="77777777" w:rsidR="00FB010B" w:rsidRDefault="00FB010B" w:rsidP="00FB010B">
                        <w:r>
                          <w:rPr>
                            <w:rFonts w:cs="Arial"/>
                            <w:color w:val="000000"/>
                            <w:sz w:val="16"/>
                            <w:szCs w:val="16"/>
                          </w:rPr>
                          <w:t>5</w:t>
                        </w:r>
                      </w:p>
                    </w:txbxContent>
                  </v:textbox>
                </v:rect>
                <v:rect id="Rectangle 358" o:spid="_x0000_s1176" style="position:absolute;left:15938;top:7632;width:2400;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hq8cUA&#10;AADcAAAADwAAAGRycy9kb3ducmV2LnhtbESPQUsDMRSE74L/ITzBm826pVbWpkUKQk+l3Ra9PpPn&#10;ZnXzsk3SdvvvG0HwOMzMN8xsMbhOnCjE1rOCx1EBglh703KjYL97e3gGEROywc4zKbhQhMX89maG&#10;lfFn3tKpTo3IEI4VKrAp9ZWUUVtyGEe+J87elw8OU5ahkSbgOcNdJ8uieJIOW84LFntaWtI/9dEp&#10;CP2m/F7rj4Mtl9oW74fP+riaKnV/N7y+gEg0pP/wX3tlFIwnY/g9k4+An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qGrxxQAAANwAAAAPAAAAAAAAAAAAAAAAAJgCAABkcnMv&#10;ZG93bnJldi54bWxQSwUGAAAAAAQABAD1AAAAigMAAAAA&#10;" fillcolor="#0070c0" stroked="f"/>
                <v:rect id="Rectangle 359" o:spid="_x0000_s1177" style="position:absolute;left:15938;top:7632;width:2400;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CvMMA&#10;AADcAAAADwAAAGRycy9kb3ducmV2LnhtbESPT2vCQBTE74V+h+UVvNWNsYpEV2kLhdCc/Ht+Zp/Z&#10;0OzbkN1q/PauIHgcZuY3zGLV20acqfO1YwWjYQKCuHS65krBbvvzPgPhA7LGxjEpuJKH1fL1ZYGZ&#10;dhde03kTKhEh7DNUYEJoMyl9aciiH7qWOHon11kMUXaV1B1eItw2Mk2SqbRYc1ww2NK3ofJv828j&#10;5XdcuGKSGt5/uUM6OhZ5fiyUGrz1n3MQgfrwDD/auVYwnnzA/Uw8An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CvMMAAADcAAAADwAAAAAAAAAAAAAAAACYAgAAZHJzL2Rv&#10;d25yZXYueG1sUEsFBgAAAAAEAAQA9QAAAIgDAAAAAA==&#10;" filled="f" strokeweight=".1pt">
                  <v:stroke joinstyle="round" endcap="round"/>
                </v:rect>
                <v:rect id="Rectangle 360" o:spid="_x0000_s1178" style="position:absolute;left:16871;top:8223;width:51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tdisIA&#10;AADcAAAADwAAAGRycy9kb3ducmV2LnhtbESPzYoCMRCE74LvEFrYm2ZUXGTWKCIIKl4c9wGaSc8P&#10;Jp0hyTqzb78RhD0WVfUVtdkN1ogn+dA6VjCfZSCIS6dbrhV834/TNYgQkTUax6TglwLstuPRBnPt&#10;er7Rs4i1SBAOOSpoYuxyKUPZkMUwcx1x8irnLcYkfS21xz7BrZGLLPuUFltOCw12dGiofBQ/VoG8&#10;F8d+XRifucuiuprz6VaRU+pjMuy/QEQa4n/43T5pBcvV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G12KwgAAANwAAAAPAAAAAAAAAAAAAAAAAJgCAABkcnMvZG93&#10;bnJldi54bWxQSwUGAAAAAAQABAD1AAAAhwMAAAAA&#10;" filled="f" stroked="f">
                  <v:textbox style="mso-fit-shape-to-text:t" inset="0,0,0,0">
                    <w:txbxContent>
                      <w:p w14:paraId="64950CFA" w14:textId="77777777" w:rsidR="00FB010B" w:rsidRDefault="00FB010B" w:rsidP="00FB010B">
                        <w:r>
                          <w:rPr>
                            <w:rFonts w:cs="Arial"/>
                            <w:color w:val="000000"/>
                            <w:sz w:val="16"/>
                            <w:szCs w:val="16"/>
                          </w:rPr>
                          <w:t>6</w:t>
                        </w:r>
                      </w:p>
                    </w:txbxContent>
                  </v:textbox>
                </v:rect>
                <v:rect id="Rectangle 361" o:spid="_x0000_s1179" style="position:absolute;left:18446;top:7620;width:2407;height:2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o5UMMA&#10;AADcAAAADwAAAGRycy9kb3ducmV2LnhtbESPT4vCMBTE7wt+h/AEb2tqRZFqFBUWij2t/87P5tkU&#10;m5fSZLX77TcLC3scZuY3zGrT20Y8qfO1YwWTcQKCuHS65krB+fTxvgDhA7LGxjEp+CYPm/XgbYWZ&#10;di/+pOcxVCJC2GeowITQZlL60pBFP3YtcfTurrMYouwqqTt8RbhtZJokc2mx5rhgsKW9ofJx/LKR&#10;cpgWrpilhi87d00ntyLPb4VSo2G/XYII1If/8F871wqmszn8nolH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o5UMMAAADcAAAADwAAAAAAAAAAAAAAAACYAgAAZHJzL2Rv&#10;d25yZXYueG1sUEsFBgAAAAAEAAQA9QAAAIgDAAAAAA==&#10;" filled="f" strokeweight=".1pt">
                  <v:stroke joinstyle="round" endcap="round"/>
                </v:rect>
                <v:rect id="Rectangle 362" o:spid="_x0000_s1180" style="position:absolute;left:20866;top:7620;width:2406;height:2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acy8MA&#10;AADcAAAADwAAAGRycy9kb3ducmV2LnhtbESPS2vDMBCE74X+B7GF3ho5DnngRAlNoGDqU57njbWx&#10;TK2VsdTE/fdVIJDjMDPfMItVbxtxpc7XjhUMBwkI4tLpmisFh/3XxwyED8gaG8ek4I88rJavLwvM&#10;tLvxlq67UIkIYZ+hAhNCm0npS0MW/cC1xNG7uM5iiLKrpO7wFuG2kWmSTKTFmuOCwZY2hsqf3a+N&#10;lO9R4Ypxavi4dqd0eC7y/Fwo9f7Wf85BBOrDM/xo51rBaDyF+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acy8MAAADcAAAADwAAAAAAAAAAAAAAAACYAgAAZHJzL2Rv&#10;d25yZXYueG1sUEsFBgAAAAAEAAQA9QAAAIgDAAAAAA==&#10;" filled="f" strokeweight=".1pt">
                  <v:stroke joinstyle="round" endcap="round"/>
                </v:rect>
                <v:rect id="Rectangle 363" o:spid="_x0000_s1181" style="position:absolute;left:18364;top:7607;width:2597;height:2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z4gMIA&#10;AADcAAAADwAAAGRycy9kb3ducmV2LnhtbERPTU8CMRC9m/AfmiHxJl3WqGSlEEJiwsnoYuA6tON2&#10;YTtd2gLrv7cHE48v73u+HFwnrhRi61nBdFKAINbetNwo+Nq+PcxAxIRssPNMCn4ownIxuptjZfyN&#10;P+lap0bkEI4VKrAp9ZWUUVtyGCe+J87ctw8OU4ahkSbgLYe7TpZF8SwdtpwbLPa0tqRP9cUpCP1H&#10;eXzX+7Mt19oWu/OhvmxelLofD6tXEImG9C/+c2+MgsenvDafyUd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DPiAwgAAANwAAAAPAAAAAAAAAAAAAAAAAJgCAABkcnMvZG93&#10;bnJldi54bWxQSwUGAAAAAAQABAD1AAAAhwMAAAAA&#10;" fillcolor="#0070c0" stroked="f"/>
                <v:rect id="Rectangle 364" o:spid="_x0000_s1182" style="position:absolute;left:18364;top:7607;width:2597;height:2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WtIsMA&#10;AADcAAAADwAAAGRycy9kb3ducmV2LnhtbESPT2vCQBTE74V+h+UVeqsbI4pGV6lCITQn/56f2Wc2&#10;NPs2ZLeafvuuIHgcZuY3zGLV20ZcqfO1YwXDQQKCuHS65krBYf/1MQXhA7LGxjEp+CMPq+XrywIz&#10;7W68pesuVCJC2GeowITQZlL60pBFP3AtcfQurrMYouwqqTu8RbhtZJokE2mx5rhgsKWNofJn92sj&#10;5XtUuGKcGj6u3Skdnos8PxdKvb/1n3MQgfrwDD/auVYwGs/gfiYe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WtIsMAAADcAAAADwAAAAAAAAAAAAAAAACYAgAAZHJzL2Rv&#10;d25yZXYueG1sUEsFBgAAAAAEAAQA9QAAAIgDAAAAAA==&#10;" filled="f" strokeweight=".1pt">
                  <v:stroke joinstyle="round" endcap="round"/>
                </v:rect>
                <v:rect id="Rectangle 365" o:spid="_x0000_s1183" style="position:absolute;left:19380;top:8185;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0r8AA&#10;AADcAAAADwAAAGRycy9kb3ducmV2LnhtbERPS2rDMBDdF3IHMYHuGjkuBONGCSUQSEo2sXuAwRp/&#10;qDQykmK7t68WhSwf778/LtaIiXwYHCvYbjIQxI3TA3cKvuvzWwEiRGSNxjEp+KUAx8PqZY+ldjPf&#10;aapiJ1IIhxIV9DGOpZSh6cli2LiROHGt8xZjgr6T2uOcwq2ReZbtpMWBU0OPI516an6qh1Ug6+o8&#10;F5XxmfvK25u5Xu4tOaVe18vnB4hIS3yK/90XreB9l+an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AA0r8AAAADcAAAADwAAAAAAAAAAAAAAAACYAgAAZHJzL2Rvd25y&#10;ZXYueG1sUEsFBgAAAAAEAAQA9QAAAIUDAAAAAA==&#10;" filled="f" stroked="f">
                  <v:textbox style="mso-fit-shape-to-text:t" inset="0,0,0,0">
                    <w:txbxContent>
                      <w:p w14:paraId="64950CFB" w14:textId="77777777" w:rsidR="00FB010B" w:rsidRDefault="00FB010B" w:rsidP="00FB010B">
                        <w:r>
                          <w:rPr>
                            <w:rFonts w:cs="Arial"/>
                            <w:color w:val="000000"/>
                            <w:sz w:val="16"/>
                            <w:szCs w:val="16"/>
                          </w:rPr>
                          <w:t>7</w:t>
                        </w:r>
                      </w:p>
                    </w:txbxContent>
                  </v:textbox>
                </v:rect>
                <v:rect id="Rectangle 366" o:spid="_x0000_s1184" style="position:absolute;left:20834;top:7613;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boMQA&#10;AADcAAAADwAAAGRycy9kb3ducmV2LnhtbESPQWsCMRSE74X+h/AK3jTrFlS2RilCwVOxW7HX1+R1&#10;s+3mZU2ibv+9EQo9DjPzDbNcD64TZwqx9axgOilAEGtvWm4U7N9fxgsQMSEb7DyTgl+KsF7d3y2x&#10;Mv7Cb3SuUyMyhGOFCmxKfSVl1JYcxonvibP35YPDlGVopAl4yXDXybIoZtJhy3nBYk8bS/qnPjkF&#10;od+V36/642jLjbbF4fhZn7ZzpUYPw/MTiERD+g//tbdGweNsCrcz+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am6DEAAAA3AAAAA8AAAAAAAAAAAAAAAAAmAIAAGRycy9k&#10;b3ducmV2LnhtbFBLBQYAAAAABAAEAPUAAACJAwAAAAA=&#10;" fillcolor="#0070c0" stroked="f"/>
                <v:rect id="Rectangle 367" o:spid="_x0000_s1185" style="position:absolute;left:20834;top:7613;width:2407;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317sMA&#10;AADcAAAADwAAAGRycy9kb3ducmV2LnhtbESPQWvCQBSE7wX/w/IEb3VjpCLRTdBCITSn2ur5mX1m&#10;g9m3Ibtq+u+7hUKPw8x8w2yL0XbiToNvHStYzBMQxLXTLTcKvj7fntcgfEDW2DkmBd/kocgnT1vM&#10;tHvwB90PoRERwj5DBSaEPpPS14Ys+rnriaN3cYPFEOXQSD3gI8JtJ9MkWUmLLccFgz29Gqqvh5uN&#10;lPdl5aqX1PBx707p4lyV5blSajYddxsQgcbwH/5rl1rBcpXC75l4BG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6317sMAAADcAAAADwAAAAAAAAAAAAAAAACYAgAAZHJzL2Rv&#10;d25yZXYueG1sUEsFBgAAAAAEAAQA9QAAAIgDAAAAAA==&#10;" filled="f" strokeweight=".1pt">
                  <v:stroke joinstyle="round" endcap="round"/>
                </v:rect>
                <v:rect id="Rectangle 368" o:spid="_x0000_s1186" style="position:absolute;left:21755;top:8223;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Kq2MEA&#10;AADcAAAADwAAAGRycy9kb3ducmV2LnhtbESPzYoCMRCE7wu+Q2jB25pRQW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SqtjBAAAA3AAAAA8AAAAAAAAAAAAAAAAAmAIAAGRycy9kb3du&#10;cmV2LnhtbFBLBQYAAAAABAAEAPUAAACGAwAAAAA=&#10;" filled="f" stroked="f">
                  <v:textbox style="mso-fit-shape-to-text:t" inset="0,0,0,0">
                    <w:txbxContent>
                      <w:p w14:paraId="64950CFC" w14:textId="77777777" w:rsidR="00FB010B" w:rsidRDefault="00FB010B" w:rsidP="00FB010B">
                        <w:r>
                          <w:rPr>
                            <w:rFonts w:cs="Arial"/>
                            <w:color w:val="000000"/>
                            <w:sz w:val="16"/>
                            <w:szCs w:val="16"/>
                          </w:rPr>
                          <w:t>8</w:t>
                        </w:r>
                      </w:p>
                    </w:txbxContent>
                  </v:textbox>
                </v:rect>
                <v:line id="Line 369" o:spid="_x0000_s1187" style="position:absolute;flip:y;visibility:visible;mso-wrap-style:square" from="32664,10185" to="35769,14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n118YAAADcAAAADwAAAGRycy9kb3ducmV2LnhtbESP3WrCQBSE7wu+w3IE7+qmVUJIXUWa&#10;CJai+NMHOGSPSWz2bMhuNb59VxC8HGbmG2a26E0jLtS52rKCt3EEgriwuuZSwc9x9ZqAcB5ZY2OZ&#10;FNzIwWI+eJlhqu2V93Q5+FIECLsUFVTet6mUrqjIoBvbljh4J9sZ9EF2pdQdXgPcNPI9imJpsOaw&#10;UGFLnxUVv4c/o2Cd+dV2symT8/4rzpd5nu2y76NSo2G//ADhqffP8KO91gom8RTuZ8IRkP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hJ9dfGAAAA3AAAAA8AAAAAAAAA&#10;AAAAAAAAoQIAAGRycy9kb3ducmV2LnhtbFBLBQYAAAAABAAEAPkAAACUAwAAAAA=&#10;" strokeweight="1.4pt">
                  <v:stroke endcap="round"/>
                </v:line>
                <v:rect id="Rectangle 370" o:spid="_x0000_s1188" style="position:absolute;left:26892;top:15074;width:577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faQMUA&#10;AADcAAAADwAAAGRycy9kb3ducmV2LnhtbESPQWvCQBSE74X+h+UVeim6UVE0ukoRhB4EMfZQb4/s&#10;MxubfRuyW5P6611B8DjMzDfMYtXZSlyo8aVjBYN+AoI4d7rkQsH3YdObgvABWWPlmBT8k4fV8vVl&#10;gal2Le/pkoVCRAj7FBWYEOpUSp8bsuj7riaO3sk1FkOUTSF1g22E20oOk2QiLZYcFwzWtDaU/2Z/&#10;VsFm91MSX+X+YzZt3TkfHjOzrZV6f+s+5yACdeEZfrS/tILRZAz3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99pAxQAAANwAAAAPAAAAAAAAAAAAAAAAAJgCAABkcnMv&#10;ZG93bnJldi54bWxQSwUGAAAAAAQABAD1AAAAigMAAAAA&#10;" filled="f" stroked="f">
                  <v:textbox style="mso-fit-shape-to-text:t" inset="0,0,0,0">
                    <w:txbxContent>
                      <w:p w14:paraId="64950CFD" w14:textId="77777777" w:rsidR="00FB010B" w:rsidRDefault="00FB010B" w:rsidP="00FB010B">
                        <w:r>
                          <w:rPr>
                            <w:rFonts w:cs="Arial"/>
                            <w:b/>
                            <w:bCs/>
                            <w:color w:val="000000"/>
                            <w:sz w:val="16"/>
                            <w:szCs w:val="16"/>
                          </w:rPr>
                          <w:t>TTI switch</w:t>
                        </w:r>
                      </w:p>
                    </w:txbxContent>
                  </v:textbox>
                </v:rect>
                <v:rect id="Rectangle 371" o:spid="_x0000_s1189" style="position:absolute;left:11741;top:2190;width:9144;height:38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GGYMUA&#10;AADcAAAADwAAAGRycy9kb3ducmV2LnhtbESPUWvCMBSF3wf7D+EKe5tpdRTtjKIDcQg+WPcDLs1d&#10;09ncdEmm3b83g4GPh3POdziL1WA7cSEfWscK8nEGgrh2uuVGwcdp+zwDESKyxs4xKfilAKvl48MC&#10;S+2ufKRLFRuRIBxKVGBi7EspQ23IYhi7njh5n85bjEn6RmqP1wS3nZxkWSEttpwWDPb0Zqg+Vz9W&#10;AW12x/nXOpiD9HnID/ti/rL7VuppNKxfQUQa4j38337XCqZFAX9n0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YZgxQAAANwAAAAPAAAAAAAAAAAAAAAAAJgCAABkcnMv&#10;ZG93bnJldi54bWxQSwUGAAAAAAQABAD1AAAAigMAAAAA&#10;" filled="f" stroked="f">
                  <v:textbox inset="0,0,0,0">
                    <w:txbxContent>
                      <w:p w14:paraId="64950CFE" w14:textId="77777777" w:rsidR="00FB010B" w:rsidRPr="004A6B85" w:rsidRDefault="00FB010B" w:rsidP="00FB010B">
                        <w:pPr>
                          <w:rPr>
                            <w:rFonts w:cs="Arial"/>
                            <w:b/>
                            <w:bCs/>
                            <w:color w:val="000000"/>
                            <w:sz w:val="16"/>
                            <w:szCs w:val="16"/>
                          </w:rPr>
                        </w:pPr>
                        <w:r>
                          <w:rPr>
                            <w:rFonts w:cs="Arial"/>
                            <w:b/>
                            <w:bCs/>
                            <w:color w:val="000000"/>
                            <w:sz w:val="16"/>
                            <w:szCs w:val="16"/>
                          </w:rPr>
                          <w:t>E-DPCCH Order for</w:t>
                        </w:r>
                      </w:p>
                    </w:txbxContent>
                  </v:textbox>
                </v:rect>
                <v:rect id="Rectangle 372" o:spid="_x0000_s1190" style="position:absolute;left:11779;top:3797;width:880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s28IA&#10;AADcAAAADwAAAGRycy9kb3ducmV2LnhtbESPzYoCMRCE74LvEFrYm2ZUcG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6azbwgAAANwAAAAPAAAAAAAAAAAAAAAAAJgCAABkcnMvZG93&#10;bnJldi54bWxQSwUGAAAAAAQABAD1AAAAhwMAAAAA&#10;" filled="f" stroked="f">
                  <v:textbox style="mso-fit-shape-to-text:t" inset="0,0,0,0">
                    <w:txbxContent>
                      <w:p w14:paraId="64950CFF" w14:textId="77777777" w:rsidR="00FB010B" w:rsidRDefault="00FB010B" w:rsidP="00FB010B">
                        <w:r>
                          <w:rPr>
                            <w:rFonts w:cs="Arial"/>
                            <w:b/>
                            <w:bCs/>
                            <w:color w:val="000000"/>
                            <w:sz w:val="16"/>
                            <w:szCs w:val="16"/>
                          </w:rPr>
                          <w:t>TTI switch repeated</w:t>
                        </w:r>
                      </w:p>
                    </w:txbxContent>
                  </v:textbox>
                </v:rect>
                <v:rect id="Rectangle 373" o:spid="_x0000_s1191" style="position:absolute;left:47796;top:8001;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nd8EA&#10;AADcAAAADwAAAGRycy9kb3ducmV2LnhtbERPTYvCMBC9C/6HMII3TdS1uF2jiCAIqwersNehGduy&#10;zaQ2Ueu/N4eFPT7e93Ld2Vo8qPWVYw2TsQJBnDtTcaHhct6NFiB8QDZYOyYNL/KwXvV7S0yNe/KJ&#10;HlkoRAxhn6KGMoQmldLnJVn0Y9cQR+7qWoshwraQpsVnDLe1nCqVSIsVx4YSG9qWlP9md6sBkw9z&#10;O15nh/P3PcHPolO7+Y/SejjoNl8gAnXhX/zn3hsNsySujWfiEZ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lJ3fBAAAA3AAAAA8AAAAAAAAAAAAAAAAAmAIAAGRycy9kb3du&#10;cmV2LnhtbFBLBQYAAAAABAAEAPUAAACGAwAAAAA=&#10;" stroked="f"/>
                <v:rect id="Rectangle 374" o:spid="_x0000_s1192" style="position:absolute;left:47796;top:8001;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nn8MA&#10;AADcAAAADwAAAGRycy9kb3ducmV2LnhtbESPT2vCQBTE74V+h+UVvNWNkYpGV2kLhdCc/Ht+Zp/Z&#10;0OzbkN1q/PauIHgcZuY3zGLV20acqfO1YwWjYQKCuHS65krBbvvzPgXhA7LGxjEpuJKH1fL1ZYGZ&#10;dhde03kTKhEh7DNUYEJoMyl9aciiH7qWOHon11kMUXaV1B1eItw2Mk2SibRYc1ww2NK3ofJv828j&#10;5XdcuOIjNbz/cod0dCzy/FgoNXjrP+cgAvXhGX60c61gPJnB/Uw8An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nn8MAAADcAAAADwAAAAAAAAAAAAAAAACYAgAAZHJzL2Rv&#10;d25yZXYueG1sUEsFBgAAAAAEAAQA9QAAAIgDAAAAAA==&#10;" filled="f" strokeweight=".1pt">
                  <v:stroke joinstyle="round" endcap="round"/>
                </v:rect>
                <v:rect id="Rectangle 375" o:spid="_x0000_s1193" style="position:absolute;left:48717;top:8591;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micr8A&#10;AADcAAAADwAAAGRycy9kb3ducmV2LnhtbERPy4rCMBTdC/MP4Q7MTtNRUKlGkQFBBze2fsCluX1g&#10;clOSaOvfTxYDLg/nvd2P1ogn+dA5VvA9y0AQV0533Ci4lcfpGkSIyBqNY1LwogD73cdki7l2A1/p&#10;WcRGpBAOOSpoY+xzKUPVksUwcz1x4mrnLcYEfSO1xyGFWyPnWbaUFjtODS329NNSdS8eVoEsi+Ow&#10;LozP3O+8vpjz6VqTU+rrczxsQEQa41v87z5pBYtV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2aJyvwAAANwAAAAPAAAAAAAAAAAAAAAAAJgCAABkcnMvZG93bnJl&#10;di54bWxQSwUGAAAAAAQABAD1AAAAhAMAAAAA&#10;" filled="f" stroked="f">
                  <v:textbox style="mso-fit-shape-to-text:t" inset="0,0,0,0">
                    <w:txbxContent>
                      <w:p w14:paraId="64950D00" w14:textId="77777777" w:rsidR="00FB010B" w:rsidRDefault="00FB010B" w:rsidP="00FB010B">
                        <w:r>
                          <w:rPr>
                            <w:rFonts w:cs="Arial"/>
                            <w:color w:val="000000"/>
                            <w:sz w:val="16"/>
                            <w:szCs w:val="16"/>
                          </w:rPr>
                          <w:t>6</w:t>
                        </w:r>
                      </w:p>
                    </w:txbxContent>
                  </v:textbox>
                </v:rect>
                <v:rect id="Rectangle 376" o:spid="_x0000_s1194" style="position:absolute;left:50196;top:8001;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YYN8UA&#10;AADcAAAADwAAAGRycy9kb3ducmV2LnhtbESPT2sCMRTE74LfIbxCbzVR262uG0UKQqHtoWvB62Pz&#10;9g/dvKybqOu3N4WCx2FmfsNkm8G24ky9bxxrmE4UCOLCmYYrDT/73dMChA/IBlvHpOFKHjbr8SjD&#10;1LgLf9M5D5WIEPYpaqhD6FIpfVGTRT9xHXH0StdbDFH2lTQ9XiLctnKmVCItNhwXauzorabiNz9Z&#10;DZg8m+NXOf/cf5wSXFaD2r0clNaPD8N2BSLQEO7h//a70TB/ncLfmXgE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hhg3xQAAANwAAAAPAAAAAAAAAAAAAAAAAJgCAABkcnMv&#10;ZG93bnJldi54bWxQSwUGAAAAAAQABAD1AAAAigMAAAAA&#10;" stroked="f"/>
                <v:rect id="Rectangle 377" o:spid="_x0000_s1195" style="position:absolute;left:50196;top:8001;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RjM8QA&#10;AADcAAAADwAAAGRycy9kb3ducmV2LnhtbESPQWvCQBSE7wX/w/KE3uomEbWkrkELhdCctLbnZ/aZ&#10;DWbfhuxW03/vFgo9DjPzDbMuRtuJKw2+dawgnSUgiGunW24UHD/enp5B+ICssXNMCn7IQ7GZPKwx&#10;1+7Ge7oeQiMihH2OCkwIfS6lrw1Z9DPXE0fv7AaLIcqhkXrAW4TbTmZJspQWW44LBnt6NVRfDt82&#10;Ut7nlasWmeHPnfvK0lNVlqdKqcfpuH0BEWgM/+G/dqkVzFcZ/J6JR0B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0YzPEAAAA3AAAAA8AAAAAAAAAAAAAAAAAmAIAAGRycy9k&#10;b3ducmV2LnhtbFBLBQYAAAAABAAEAPUAAACJAwAAAAA=&#10;" filled="f" strokeweight=".1pt">
                  <v:stroke joinstyle="round" endcap="round"/>
                </v:rect>
                <v:rect id="Rectangle 378" o:spid="_x0000_s1196" style="position:absolute;left:51123;top:8591;width:51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s8BcIA&#10;AADcAAAADwAAAGRycy9kb3ducmV2LnhtbESPzYoCMRCE74LvEFrwphkVVGaNIoKgixfHfYBm0vOD&#10;SWdIss7s228WFjwWVfUVtTsM1ogX+dA6VrCYZyCIS6dbrhV8Pc6zLYgQkTUax6TghwIc9uPRDnPt&#10;er7Tq4i1SBAOOSpoYuxyKUPZkMUwdx1x8irnLcYkfS21xz7BrZHLLFtLiy2nhQY7OjVUPotvq0A+&#10;inO/LYzP3Oeyupnr5V6RU2o6GY4fICIN8R3+b1+0gtVm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zwFwgAAANwAAAAPAAAAAAAAAAAAAAAAAJgCAABkcnMvZG93&#10;bnJldi54bWxQSwUGAAAAAAQABAD1AAAAhwMAAAAA&#10;" filled="f" stroked="f">
                  <v:textbox style="mso-fit-shape-to-text:t" inset="0,0,0,0">
                    <w:txbxContent>
                      <w:p w14:paraId="64950D01" w14:textId="77777777" w:rsidR="00FB010B" w:rsidRDefault="00FB010B" w:rsidP="00FB010B">
                        <w:r>
                          <w:rPr>
                            <w:rFonts w:cs="Arial"/>
                            <w:color w:val="000000"/>
                            <w:sz w:val="16"/>
                            <w:szCs w:val="16"/>
                          </w:rPr>
                          <w:t>7</w:t>
                        </w:r>
                      </w:p>
                    </w:txbxContent>
                  </v:textbox>
                </v:rect>
                <v:rect id="Rectangle 379" o:spid="_x0000_s1197" style="position:absolute;left:52616;top:8001;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7r8UA&#10;AADcAAAADwAAAGRycy9kb3ducmV2LnhtbESPT2sCMRTE74LfITyht5pU7VbXjVIKQsH20LXg9bF5&#10;+4duXtZN1O23b4SCx2FmfsNk28G24kK9bxxreJoqEMSFMw1XGr4Pu8clCB+QDbaOScMvedhuxqMM&#10;U+Ou/EWXPFQiQtinqKEOoUul9EVNFv3UdcTRK11vMUTZV9L0eI1w28qZUom02HBcqLGjt5qKn/xs&#10;NWCyMKfPcv5x2J8TXFWD2j0fldYPk+F1DSLQEO7h//a70TB/WcDtTDw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8buvxQAAANwAAAAPAAAAAAAAAAAAAAAAAJgCAABkcnMv&#10;ZG93bnJldi54bWxQSwUGAAAAAAQABAD1AAAAigMAAAAA&#10;" stroked="f"/>
                <v:rect id="Rectangle 380" o:spid="_x0000_s1198" style="position:absolute;left:52616;top:8001;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37R8MA&#10;AADcAAAADwAAAGRycy9kb3ducmV2LnhtbESPS2vDMBCE74X+B7GF3ho5DnngRAlNoGDqU57njbWx&#10;TK2VsdTE/fdVIJDjMDPfMItVbxtxpc7XjhUMBwkI4tLpmisFh/3XxwyED8gaG8ek4I88rJavLwvM&#10;tLvxlq67UIkIYZ+hAhNCm0npS0MW/cC1xNG7uM5iiLKrpO7wFuG2kWmSTKTFmuOCwZY2hsqf3a+N&#10;lO9R4Ypxavi4dqd0eC7y/Fwo9f7Wf85BBOrDM/xo51rBaDqG+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37R8MAAADcAAAADwAAAAAAAAAAAAAAAACYAgAAZHJzL2Rv&#10;d25yZXYueG1sUEsFBgAAAAAEAAQA9QAAAIgDAAAAAA==&#10;" filled="f" strokeweight=".1pt">
                  <v:stroke joinstyle="round" endcap="round"/>
                </v:rect>
                <v:rect id="Rectangle 381" o:spid="_x0000_s1199" style="position:absolute;left:53536;top:8591;width:51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fncIA&#10;AADcAAAADwAAAGRycy9kb3ducmV2LnhtbESPzYoCMRCE74LvEFrYm2ZUcGXWKCIIKl4c9wGaSc8P&#10;Jp0hyTqzb78RhD0WVfUVtdkN1ogn+dA6VjCfZSCIS6dbrhV834/TNYgQkTUax6TglwLstuPRBnPt&#10;er7Rs4i1SBAOOSpoYuxyKUPZkMUwcx1x8irnLcYkfS21xz7BrZGLLFtJiy2nhQY7OjRUPoofq0De&#10;i2O/LozP3GVRXc35dKvIKfUxGfZfICIN8T/8bp+0guXn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fJ+dwgAAANwAAAAPAAAAAAAAAAAAAAAAAJgCAABkcnMvZG93&#10;bnJldi54bWxQSwUGAAAAAAQABAD1AAAAhwMAAAAA&#10;" filled="f" stroked="f">
                  <v:textbox style="mso-fit-shape-to-text:t" inset="0,0,0,0">
                    <w:txbxContent>
                      <w:p w14:paraId="64950D02" w14:textId="77777777" w:rsidR="00FB010B" w:rsidRDefault="00FB010B" w:rsidP="00FB010B">
                        <w:r>
                          <w:rPr>
                            <w:rFonts w:cs="Arial"/>
                            <w:color w:val="000000"/>
                            <w:sz w:val="16"/>
                            <w:szCs w:val="16"/>
                          </w:rPr>
                          <w:t>8</w:t>
                        </w:r>
                      </w:p>
                    </w:txbxContent>
                  </v:textbox>
                </v:rect>
                <v:rect id="Rectangle 382" o:spid="_x0000_s1200" style="position:absolute;left:50260;top:8070;width:2406;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PAq8MA&#10;AADcAAAADwAAAGRycy9kb3ducmV2LnhtbESPT2vCQBTE7wW/w/IEb3VjpFWiq2hBCM2p/js/s89s&#10;MPs2ZLeafvtuoeBxmJnfMMt1bxtxp87XjhVMxgkI4tLpmisFx8PudQ7CB2SNjWNS8EMe1qvByxIz&#10;7R78Rfd9qESEsM9QgQmhzaT0pSGLfuxa4uhdXWcxRNlVUnf4iHDbyDRJ3qXFmuOCwZY+DJW3/beN&#10;lM9p4Yq31PBp687p5FLk+aVQajTsNwsQgfrwDP+3c61gOpvB35l4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PAq8MAAADcAAAADwAAAAAAAAAAAAAAAACYAgAAZHJzL2Rv&#10;d25yZXYueG1sUEsFBgAAAAAEAAQA9QAAAIgDAAAAAA==&#10;" filled="f" strokeweight=".1pt">
                  <v:stroke joinstyle="round" endcap="round"/>
                </v:rect>
                <v:rect id="Rectangle 383" o:spid="_x0000_s1201" style="position:absolute;left:52679;top:8070;width:2407;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xU2cQA&#10;AADcAAAADwAAAGRycy9kb3ducmV2LnhtbESPwW7CMAyG70h7h8iTdoOUIrapI6ANaVK1ngbbzqbx&#10;mmqNUzUBurfHBySO1u//s7/VZvSdOtEQ28AG5rMMFHEdbMuNga/9+/QZVEzIFrvAZOCfImzWd5MV&#10;Fjac+ZNOu9QogXAs0IBLqS+0jrUjj3EWemLJfsPgMck4NNoOeBa473SeZY/aY8tywWFPW0f13+7o&#10;hfKxqEK1zB1/v4WffH6oyvJQGfNwP76+gEo0ptvytV1aA4sn+VZkRAT0+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cVNnEAAAA3AAAAA8AAAAAAAAAAAAAAAAAmAIAAGRycy9k&#10;b3ducmV2LnhtbFBLBQYAAAAABAAEAPUAAACJAwAAAAA=&#10;" filled="f" strokeweight=".1pt">
                  <v:stroke joinstyle="round" endcap="round"/>
                </v:rect>
                <v:rect id="Rectangle 384" o:spid="_x0000_s1202" style="position:absolute;left:40652;top:8064;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DxQsQA&#10;AADcAAAADwAAAGRycy9kb3ducmV2LnhtbESPQWvCQBSE7wX/w/IEb3VjpK1GV2mFQjAnrXp+Zp/Z&#10;YPZtyG41/fduodDjMDPfMMt1bxtxo87XjhVMxgkI4tLpmisFh6/P5xkIH5A1No5JwQ95WK8GT0vM&#10;tLvzjm77UIkIYZ+hAhNCm0npS0MW/di1xNG7uM5iiLKrpO7wHuG2kWmSvEqLNccFgy1tDJXX/beN&#10;lO20cMVLavj44U7p5Fzk+blQajTs3xcgAvXhP/zXzrWC6dscfs/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Q8ULEAAAA3AAAAA8AAAAAAAAAAAAAAAAAmAIAAGRycy9k&#10;b3ducmV2LnhtbFBLBQYAAAAABAAEAPUAAACJAwAAAAA=&#10;" filled="f" strokeweight=".1pt">
                  <v:stroke joinstyle="round" endcap="round"/>
                </v:rect>
                <v:rect id="Rectangle 385" o:spid="_x0000_s1203" style="position:absolute;left:43002;top:8001;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o+MQA&#10;AADcAAAADwAAAGRycy9kb3ducmV2LnhtbESPwWrCQBCG74W+wzKF3urGSEWiq7SCEJpTtfU8Zsds&#10;MDsbsltN375zKHgc/vm/mW+1GX2nrjTENrCB6SQDRVwH23Jj4Ouwe1mAignZYheYDPxShM368WGF&#10;hQ03/qTrPjVKIBwLNOBS6gutY+3IY5yEnliycxg8JhmHRtsBbwL3nc6zbK49tiwXHPa0dVRf9j9e&#10;KB+zKlSvuePv93DMp6eqLE+VMc9P49sSVKIx3Zf/26U1MFvI+yIjIq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KPjEAAAA3AAAAA8AAAAAAAAAAAAAAAAAmAIAAGRycy9k&#10;b3ducmV2LnhtbFBLBQYAAAAABAAEAPUAAACJAwAAAAA=&#10;" filled="f" strokeweight=".1pt">
                  <v:stroke joinstyle="round" endcap="round"/>
                </v:rect>
                <v:rect id="Rectangle 386" o:spid="_x0000_s1204" style="position:absolute;left:45383;top:8001;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NoEMQA&#10;AADcAAAADwAAAGRycy9kb3ducmV2LnhtbESPT4vCMBTE78J+h/AW9qaJ/4pWo8iCIKgHdWGvj+bZ&#10;lm1euk3U+u2NIHgcZuY3zHzZ2kpcqfGlYw39ngJBnDlTcq7h57TuTkD4gGywckwa7uRhufjozDE1&#10;7sYHuh5DLiKEfYoaihDqVEqfFWTR91xNHL2zayyGKJtcmgZvEW4rOVAqkRZLjgsF1vRdUPZ3vFgN&#10;mIzM//483J22lwSneavW41+l9ddnu5qBCNSGd/jV3hgNw0kfnmfiEZ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TaBDEAAAA3AAAAA8AAAAAAAAAAAAAAAAAmAIAAGRycy9k&#10;b3ducmV2LnhtbFBLBQYAAAAABAAEAPUAAACJAwAAAAA=&#10;" stroked="f"/>
                <v:rect id="Rectangle 387" o:spid="_x0000_s1205" style="position:absolute;left:45383;top:8001;width:2407;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ETFMMA&#10;AADcAAAADwAAAGRycy9kb3ducmV2LnhtbESPQWvCQBSE7wX/w/IEb3VjpEXSbKQKQjCn2ur5mX3N&#10;hmbfhuyq8d+7hUKPw8x8w+Tr0XbiSoNvHStYzBMQxLXTLTcKvj53zysQPiBr7ByTgjt5WBeTpxwz&#10;7W78QddDaESEsM9QgQmhz6T0tSGLfu564uh9u8FiiHJopB7wFuG2k2mSvEqLLccFgz1tDdU/h4uN&#10;lP2yctVLavi4cad0ca7K8lwpNZuO728gAo3hP/zXLrWC5SqF3zPxCMj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ETFMMAAADcAAAADwAAAAAAAAAAAAAAAACYAgAAZHJzL2Rv&#10;d25yZXYueG1sUEsFBgAAAAAEAAQA9QAAAIgDAAAAAA==&#10;" filled="f" strokeweight=".1pt">
                  <v:stroke joinstyle="round" endcap="round"/>
                </v:rect>
                <v:rect id="Rectangle 388" o:spid="_x0000_s1206" style="position:absolute;left:38246;top:8064;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QmOcYA&#10;AADcAAAADwAAAGRycy9kb3ducmV2LnhtbESPT2sCMRTE74LfITzBS9GsaxFdjWKFlvbmv4u35+a5&#10;u7h52Sapbvvpm0LB4zAzv2EWq9bU4kbOV5YVjIYJCOLc6ooLBcfD62AKwgdkjbVlUvBNHlbLbmeB&#10;mbZ33tFtHwoRIewzVFCG0GRS+rwkg35oG+LoXawzGKJ0hdQO7xFuapkmyUQarDgulNjQpqT8uv8y&#10;CprPM7uP59n2DX9OL7OnKvVtkSrV77XrOYhAbXiE/9vvWsF4Ooa/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QmOcYAAADcAAAADwAAAAAAAAAAAAAAAACYAgAAZHJz&#10;L2Rvd25yZXYueG1sUEsFBgAAAAAEAAQA9QAAAIsDAAAAAA==&#10;" fillcolor="lime" stroked="f"/>
                <v:rect id="Rectangle 389" o:spid="_x0000_s1207" style="position:absolute;left:38246;top:8064;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Qu+8MA&#10;AADcAAAADwAAAGRycy9kb3ducmV2LnhtbESPT2vCQBTE7wW/w/IEb3VjbEWiq2hBCM2p/js/s89s&#10;MPs2ZLeafvtuoeBxmJnfMMt1bxtxp87XjhVMxgkI4tLpmisFx8PudQ7CB2SNjWNS8EMe1qvByxIz&#10;7R78Rfd9qESEsM9QgQmhzaT0pSGLfuxa4uhdXWcxRNlVUnf4iHDbyDRJZtJizXHBYEsfhsrb/ttG&#10;yue0cMV7avi0ded0ciny/FIoNRr2mwWIQH14hv/buVYwnb/B35l4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Qu+8MAAADcAAAADwAAAAAAAAAAAAAAAACYAgAAZHJzL2Rv&#10;d25yZXYueG1sUEsFBgAAAAAEAAQA9QAAAIgDAAAAAA==&#10;" filled="f" strokeweight=".1pt">
                  <v:stroke joinstyle="round" endcap="round"/>
                </v:rect>
                <v:rect id="Rectangle 390" o:spid="_x0000_s1208" style="position:absolute;left:39173;top:8661;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txzcIA&#10;AADcAAAADwAAAGRycy9kb3ducmV2LnhtbESP3WoCMRSE74W+QzgF7zRbRVlWoxRBsMUbVx/gsDn7&#10;g8nJkkR3+/ZNoeDlMDPfMNv9aI14kg+dYwUf8wwEceV0x42C2/U4y0GEiKzROCYFPxRgv3ubbLHQ&#10;buALPcvYiAThUKCCNsa+kDJULVkMc9cTJ6923mJM0jdSexwS3Bq5yLK1tNhxWmixp0NL1b18WAXy&#10;Wh6HvDQ+c9+L+my+TpeanFLT9/FzAyLSGF/h//ZJK1jm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3HNwgAAANwAAAAPAAAAAAAAAAAAAAAAAJgCAABkcnMvZG93&#10;bnJldi54bWxQSwUGAAAAAAQABAD1AAAAhwMAAAAA&#10;" filled="f" stroked="f">
                  <v:textbox style="mso-fit-shape-to-text:t" inset="0,0,0,0">
                    <w:txbxContent>
                      <w:p w14:paraId="64950D03" w14:textId="77777777" w:rsidR="00FB010B" w:rsidRDefault="00FB010B" w:rsidP="00FB010B">
                        <w:r>
                          <w:rPr>
                            <w:rFonts w:cs="Arial"/>
                            <w:color w:val="000000"/>
                            <w:sz w:val="16"/>
                            <w:szCs w:val="16"/>
                          </w:rPr>
                          <w:t>2</w:t>
                        </w:r>
                      </w:p>
                    </w:txbxContent>
                  </v:textbox>
                </v:rect>
                <v:rect id="Rectangle 391" o:spid="_x0000_s1209" style="position:absolute;left:36766;top:8661;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nvusEA&#10;AADcAAAADwAAAGRycy9kb3ducmV2LnhtbESP3YrCMBSE7xd8h3AE79ZUBSnVKMuCoMveWH2AQ3P6&#10;g8lJSaKtb79ZELwcZuYbZrsfrREP8qFzrGAxz0AQV0533Ci4Xg6fOYgQkTUax6TgSQH2u8nHFgvt&#10;Bj7To4yNSBAOBSpoY+wLKUPVksUwdz1x8mrnLcYkfSO1xyHBrZHLLFtLix2nhRZ7+m6pupV3q0Be&#10;ysOQl8Zn7mdZ/5rT8VyTU2o2Hb82ICKN8R1+tY9awSpf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p77rBAAAA3AAAAA8AAAAAAAAAAAAAAAAAmAIAAGRycy9kb3du&#10;cmV2LnhtbFBLBQYAAAAABAAEAPUAAACGAwAAAAA=&#10;" filled="f" stroked="f">
                  <v:textbox style="mso-fit-shape-to-text:t" inset="0,0,0,0">
                    <w:txbxContent>
                      <w:p w14:paraId="64950D04" w14:textId="77777777" w:rsidR="00FB010B" w:rsidRDefault="00FB010B" w:rsidP="00FB010B">
                        <w:r>
                          <w:rPr>
                            <w:rFonts w:cs="Arial"/>
                            <w:color w:val="000000"/>
                            <w:sz w:val="16"/>
                            <w:szCs w:val="16"/>
                          </w:rPr>
                          <w:t>1</w:t>
                        </w:r>
                      </w:p>
                    </w:txbxContent>
                  </v:textbox>
                </v:rect>
                <v:rect id="Rectangle 392" o:spid="_x0000_s1210" style="position:absolute;left:40627;top:8064;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8gOsYA&#10;AADcAAAADwAAAGRycy9kb3ducmV2LnhtbESPQWsCMRSE74L/IbxCL6JZt9LqahQtWOqt1V56e25e&#10;dxc3L2sSddtf3wiCx2FmvmFmi9bU4kzOV5YVDAcJCOLc6ooLBV+7dX8MwgdkjbVlUvBLHhbzbmeG&#10;mbYX/qTzNhQiQthnqKAMocmk9HlJBv3ANsTR+7HOYIjSFVI7vES4qWWaJM/SYMVxocSGXkvKD9uT&#10;UdAc9+w2o8nHG/59rya9KvVtkSr1+NAupyACteEevrXftYKn8Qtcz8QjI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x8gOsYAAADcAAAADwAAAAAAAAAAAAAAAACYAgAAZHJz&#10;L2Rvd25yZXYueG1sUEsFBgAAAAAEAAQA9QAAAIsDAAAAAA==&#10;" fillcolor="lime" stroked="f"/>
                <v:rect id="Rectangle 393" o:spid="_x0000_s1211" style="position:absolute;left:40627;top:8064;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kk/sQA&#10;AADcAAAADwAAAGRycy9kb3ducmV2LnhtbESPwWrCQBCG74W+wzKF3urGSEWiq7SCEJpTtfU8Zsds&#10;MDsbsltN375zKHgc/vm/mW+1GX2nrjTENrCB6SQDRVwH23Jj4Ouwe1mAignZYheYDPxShM368WGF&#10;hQ03/qTrPjVKIBwLNOBS6gutY+3IY5yEnliycxg8JhmHRtsBbwL3nc6zbK49tiwXHPa0dVRf9j9e&#10;KB+zKlSvuePv93DMp6eqLE+VMc9P49sSVKIx3Zf/26U1MFvItyIjIq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JJP7EAAAA3AAAAA8AAAAAAAAAAAAAAAAAmAIAAGRycy9k&#10;b3ducmV2LnhtbFBLBQYAAAAABAAEAPUAAACJAwAAAAA=&#10;" filled="f" strokeweight=".1pt">
                  <v:stroke joinstyle="round" endcap="round"/>
                </v:rect>
                <v:rect id="Rectangle 394" o:spid="_x0000_s1212" style="position:absolute;left:41554;top:8661;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Z7yMIA&#10;AADcAAAADwAAAGRycy9kb3ducmV2LnhtbESP3WoCMRSE7wXfIRzBO81qoayrUYog2OKNqw9w2Jz9&#10;ocnJkqTu9u1NQejlMDPfMLvDaI14kA+dYwWrZQaCuHK640bB/XZa5CBCRNZoHJOCXwpw2E8nOyy0&#10;G/hKjzI2IkE4FKigjbEvpAxVSxbD0vXEyaudtxiT9I3UHocEt0aus+xdWuw4LbTY07Gl6rv8sQrk&#10;rTwNeWl85r7W9cV8nq81OaXms/FjCyLSGP/Dr/ZZK3jLN/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NnvIwgAAANwAAAAPAAAAAAAAAAAAAAAAAJgCAABkcnMvZG93&#10;bnJldi54bWxQSwUGAAAAAAQABAD1AAAAhwMAAAAA&#10;" filled="f" stroked="f">
                  <v:textbox style="mso-fit-shape-to-text:t" inset="0,0,0,0">
                    <w:txbxContent>
                      <w:p w14:paraId="64950D05" w14:textId="77777777" w:rsidR="00FB010B" w:rsidRDefault="00FB010B" w:rsidP="00FB010B">
                        <w:r>
                          <w:rPr>
                            <w:rFonts w:cs="Arial"/>
                            <w:color w:val="000000"/>
                            <w:sz w:val="16"/>
                            <w:szCs w:val="16"/>
                          </w:rPr>
                          <w:t>3</w:t>
                        </w:r>
                      </w:p>
                    </w:txbxContent>
                  </v:textbox>
                </v:rect>
                <v:rect id="Rectangle 395" o:spid="_x0000_s1213" style="position:absolute;left:43040;top:8064;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8uk8MA&#10;AADcAAAADwAAAGRycy9kb3ducmV2LnhtbERPPW/CMBDdkfgP1iF1QeA0IERSDGorFZUNAgvbNb4m&#10;UeNzaruQ9tfXAxLj0/tebXrTigs531hW8DhNQBCXVjdcKTgd3yZLED4ga2wtk4Jf8rBZDwcrzLW9&#10;8oEuRahEDGGfo4I6hC6X0pc1GfRT2xFH7tM6gyFCV0nt8BrDTSvTJFlIgw3Hhho7eq2p/Cp+jILu&#10;+4Pdbp7tt/h3fsnGTer7KlXqYdQ/P4EI1Ie7+OZ+1wpmWZwfz8Qj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S8uk8MAAADcAAAADwAAAAAAAAAAAAAAAACYAgAAZHJzL2Rv&#10;d25yZXYueG1sUEsFBgAAAAAEAAQA9QAAAIgDAAAAAA==&#10;" fillcolor="lime" stroked="f"/>
                <v:rect id="Rectangle 396" o:spid="_x0000_s1214" style="position:absolute;left:43040;top:8064;width:2406;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obvsMA&#10;AADcAAAADwAAAGRycy9kb3ducmV2LnhtbESPQWvCQBSE74X+h+UVvNVNIpU2uooKQmhOauv5mX3N&#10;hmbfhuyq6b/vCoLHYWa+YebLwbbiQr1vHCtIxwkI4srphmsFX4ft6zsIH5A1to5JwR95WC6en+aY&#10;a3flHV32oRYRwj5HBSaELpfSV4Ys+rHriKP343qLIcq+lrrHa4TbVmZJMpUWG44LBjvaGKp+92cb&#10;KZ+T0pVvmeHvtTtm6aksilOp1OhlWM1ABBrCI3xvF1rB5COF25l4BO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obvsMAAADcAAAADwAAAAAAAAAAAAAAAACYAgAAZHJzL2Rv&#10;d25yZXYueG1sUEsFBgAAAAAEAAQA9QAAAIgDAAAAAA==&#10;" filled="f" strokeweight=".1pt">
                  <v:stroke joinstyle="round" endcap="round"/>
                </v:rect>
                <v:rect id="Rectangle 397" o:spid="_x0000_s1215" style="position:absolute;left:43961;top:8661;width:5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t/ZMIA&#10;AADcAAAADwAAAGRycy9kb3ducmV2LnhtbESP3WoCMRSE7wu+QziCdzXrCkVXo4ggaOmNqw9w2Jz9&#10;weRkSVJ3+/amUOjlMDPfMNv9aI14kg+dYwWLeQaCuHK640bB/XZ6X4EIEVmjcUwKfijAfjd522Kh&#10;3cBXepaxEQnCoUAFbYx9IWWoWrIY5q4nTl7tvMWYpG+k9jgkuDUyz7IPabHjtNBiT8eWqkf5bRXI&#10;W3kaVqXxmfvM6y9zOV9rckrNpuNhAyLSGP/Df+2zVrBc5/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S39kwgAAANwAAAAPAAAAAAAAAAAAAAAAAJgCAABkcnMvZG93&#10;bnJldi54bWxQSwUGAAAAAAQABAD1AAAAhwMAAAAA&#10;" filled="f" stroked="f">
                  <v:textbox style="mso-fit-shape-to-text:t" inset="0,0,0,0">
                    <w:txbxContent>
                      <w:p w14:paraId="64950D06" w14:textId="77777777" w:rsidR="00FB010B" w:rsidRDefault="00FB010B" w:rsidP="00FB010B">
                        <w:r>
                          <w:rPr>
                            <w:rFonts w:cs="Arial"/>
                            <w:color w:val="000000"/>
                            <w:sz w:val="16"/>
                            <w:szCs w:val="16"/>
                          </w:rPr>
                          <w:t>4</w:t>
                        </w:r>
                      </w:p>
                    </w:txbxContent>
                  </v:textbox>
                </v:rect>
                <v:rect id="Rectangle 398" o:spid="_x0000_s1216" style="position:absolute;left:45427;top:8070;width:2407;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2w5MYA&#10;AADcAAAADwAAAGRycy9kb3ducmV2LnhtbESPQWvCQBSE74L/YXmCl6IbYxETXcUKLe2tVS/entln&#10;Esy+TXe3mvbXdwsFj8PMfMMs151pxJWcry0rmIwTEMSF1TWXCg7759EchA/IGhvLpOCbPKxX/d4S&#10;c21v/EHXXShFhLDPUUEVQptL6YuKDPqxbYmjd7bOYIjSlVI7vEW4aWSaJDNpsOa4UGFL24qKy+7L&#10;KGg/T+zeHrP3F/w5PmUPdeq7MlVqOOg2CxCBunAP/7dftYJpNoW/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2w5MYAAADcAAAADwAAAAAAAAAAAAAAAACYAgAAZHJz&#10;L2Rvd25yZXYueG1sUEsFBgAAAAAEAAQA9QAAAIsDAAAAAA==&#10;" fillcolor="lime" stroked="f"/>
                <v:rect id="Rectangle 399" o:spid="_x0000_s1217" style="position:absolute;left:45427;top:8070;width:2407;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24JsQA&#10;AADcAAAADwAAAGRycy9kb3ducmV2LnhtbESPQWvCQBSE7wX/w/IEb3VjbItGV2mFQjAnrXp+Zp/Z&#10;YPZtyG41/fduodDjMDPfMMt1bxtxo87XjhVMxgkI4tLpmisFh6/P5xkIH5A1No5JwQ95WK8GT0vM&#10;tLvzjm77UIkIYZ+hAhNCm0npS0MW/di1xNG7uM5iiLKrpO7wHuG2kWmSvEmLNccFgy1tDJXX/beN&#10;lO20cMVravj44U7p5Fzk+blQajTs3xcgAvXhP/zXzrWC6fwFfs/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duCbEAAAA3AAAAA8AAAAAAAAAAAAAAAAAmAIAAGRycy9k&#10;b3ducmV2LnhtbFBLBQYAAAAABAAEAPUAAACJAwAAAAA=&#10;" filled="f" strokeweight=".1pt">
                  <v:stroke joinstyle="round" endcap="round"/>
                </v:rect>
                <v:rect id="Rectangle 400" o:spid="_x0000_s1218" style="position:absolute;left:46335;top:8661;width:51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nEMIA&#10;AADcAAAADwAAAGRycy9kb3ducmV2LnhtbESP3WoCMRSE7wu+QziCdzWrUtHVKFIQbPHG1Qc4bM7+&#10;YHKyJKm7ffumIHg5zMw3zHY/WCMe5EPrWMFsmoEgLp1uuVZwux7fVyBCRNZoHJOCXwqw343etphr&#10;1/OFHkWsRYJwyFFBE2OXSxnKhiyGqeuIk1c5bzEm6WupPfYJbo2cZ9lSWmw5LTTY0WdD5b34sQrk&#10;tTj2q8L4zH3Pq7P5Ol0qckpNxsNhAyLSEF/hZ/ukFSz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oucQwgAAANwAAAAPAAAAAAAAAAAAAAAAAJgCAABkcnMvZG93&#10;bnJldi54bWxQSwUGAAAAAAQABAD1AAAAhwMAAAAA&#10;" filled="f" stroked="f">
                  <v:textbox style="mso-fit-shape-to-text:t" inset="0,0,0,0">
                    <w:txbxContent>
                      <w:p w14:paraId="64950D07" w14:textId="77777777" w:rsidR="00FB010B" w:rsidRDefault="00FB010B" w:rsidP="00FB010B">
                        <w:r>
                          <w:rPr>
                            <w:rFonts w:cs="Arial"/>
                            <w:color w:val="000000"/>
                            <w:sz w:val="16"/>
                            <w:szCs w:val="16"/>
                          </w:rPr>
                          <w:t>5</w:t>
                        </w:r>
                      </w:p>
                    </w:txbxContent>
                  </v:textbox>
                </v:rect>
                <v:line id="Line 401" o:spid="_x0000_s1219" style="position:absolute;visibility:visible;mso-wrap-style:square" from="36353,7099" to="47199,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TG1sUAAADcAAAADwAAAGRycy9kb3ducmV2LnhtbESP0WrCQBRE34X+w3ILfZG6iQWp0VVs&#10;MZA+KGj7AZfsNQlm78bdVePfdwXBx2FmzjDzZW9acSHnG8sK0lECgri0uuFKwd9v/v4Jwgdkja1l&#10;UnAjD8vFy2COmbZX3tFlHyoRIewzVFCH0GVS+rImg35kO+LoHawzGKJ0ldQOrxFuWjlOkok02HBc&#10;qLGj75rK4/5sFEzdJv06/BTDbnxb46lI8y2HXKm31341AxGoD8/wo11oBR/TCdzPxCMgF/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TG1sUAAADcAAAADwAAAAAAAAAA&#10;AAAAAAChAgAAZHJzL2Rvd25yZXYueG1sUEsFBgAAAAAEAAQA+QAAAJMDAAAAAA==&#10;" strokeweight=".95pt">
                  <v:stroke endcap="round"/>
                </v:line>
                <v:shape id="Freeform 402" o:spid="_x0000_s1220" style="position:absolute;left:47129;top:6889;width:794;height:527;visibility:visible;mso-wrap-style:square;v-text-anchor:top" coordsize="125,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VG2sYA&#10;AADcAAAADwAAAGRycy9kb3ducmV2LnhtbESPQWvCQBSE7wX/w/KE3upGW7RG1yCFSj3VqHh+ZJ9J&#10;MPs2yW6T1F/fLRR6HGbmG2adDKYSHbWutKxgOolAEGdWl5wrOJ/en15BOI+ssbJMCr7JQbIZPawx&#10;1rbnlLqjz0WAsItRQeF9HUvpsoIMuomtiYN3ta1BH2SbS91iH+CmkrMomkuDJYeFAmt6Kyi7Hb+M&#10;gvtnZprD7rbgc5Nedsuq2Z9e5ko9joftCoSnwf+H/9ofWsHzcgG/Z8IRkJ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VG2sYAAADcAAAADwAAAAAAAAAAAAAAAACYAgAAZHJz&#10;L2Rvd25yZXYueG1sUEsFBgAAAAAEAAQA9QAAAIsDAAAAAA==&#10;" path="m,l125,42,,83,,xe" fillcolor="black" stroked="f">
                  <v:path arrowok="t" o:connecttype="custom" o:connectlocs="0,0;79375,26670;0,52705;0,0" o:connectangles="0,0,0,0"/>
                </v:shape>
                <v:rect id="Rectangle 403" o:spid="_x0000_s1221" style="position:absolute;left:40938;top:6038;width:1022;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NIjr4A&#10;AADcAAAADwAAAGRycy9kb3ducmV2LnhtbERPy4rCMBTdC/5DuII7TUdBnI5RBkFQcWOdD7g0tw8m&#10;uSlJtPXvzUJweTjvzW6wRjzIh9axgq95BoK4dLrlWsHf7TBbgwgRWaNxTAqeFGC3HY82mGvX85Ue&#10;RaxFCuGQo4Imxi6XMpQNWQxz1xEnrnLeYkzQ11J77FO4NXKRZStpseXU0GBH+4bK/+JuFchbcejX&#10;hfGZOy+qizkdrxU5paaT4fcHRKQhfsRv91ErWH6n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OjSI6+AAAA3AAAAA8AAAAAAAAAAAAAAAAAmAIAAGRycy9kb3ducmV2&#10;LnhtbFBLBQYAAAAABAAEAPUAAACDAwAAAAA=&#10;" filled="f" stroked="f">
                  <v:textbox style="mso-fit-shape-to-text:t" inset="0,0,0,0">
                    <w:txbxContent>
                      <w:p w14:paraId="64950D08" w14:textId="77777777" w:rsidR="00FB010B" w:rsidRDefault="00FB010B" w:rsidP="00FB010B">
                        <w:r>
                          <w:rPr>
                            <w:rFonts w:cs="Arial"/>
                            <w:b/>
                            <w:bCs/>
                            <w:color w:val="000000"/>
                            <w:sz w:val="16"/>
                            <w:szCs w:val="16"/>
                          </w:rPr>
                          <w:t>10</w:t>
                        </w:r>
                      </w:p>
                    </w:txbxContent>
                  </v:textbox>
                </v:rect>
                <v:rect id="Rectangle 404" o:spid="_x0000_s1222" style="position:absolute;left:42062;top:6038;width:124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tFcIA&#10;AADcAAAADwAAAGRycy9kb3ducmV2LnhtbESPzYoCMRCE74LvEFrwphkVFp01igiCLl4c9wGaSc8P&#10;Jp0hyTqzb28WhD0WVfUVtd0P1ogn+dA6VrCYZyCIS6dbrhV830+zNYgQkTUax6TglwLsd+PRFnPt&#10;er7Rs4i1SBAOOSpoYuxyKUPZkMUwdx1x8irnLcYkfS21xz7BrZHLLPuQFltOCw12dGyofBQ/VoG8&#10;F6d+XRifua9ldTWX860ip9R0Mhw+QUQa4n/43T5rBavN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7+0VwgAAANwAAAAPAAAAAAAAAAAAAAAAAJgCAABkcnMvZG93&#10;bnJldi54bWxQSwUGAAAAAAQABAD1AAAAhwMAAAAA&#10;" filled="f" stroked="f">
                  <v:textbox style="mso-fit-shape-to-text:t" inset="0,0,0,0">
                    <w:txbxContent>
                      <w:p w14:paraId="64950D09" w14:textId="77777777" w:rsidR="00FB010B" w:rsidRDefault="00FB010B" w:rsidP="00FB010B">
                        <w:r>
                          <w:rPr>
                            <w:rFonts w:cs="Arial"/>
                            <w:b/>
                            <w:bCs/>
                            <w:color w:val="000000"/>
                            <w:sz w:val="16"/>
                            <w:szCs w:val="16"/>
                          </w:rPr>
                          <w:t>ms</w:t>
                        </w:r>
                      </w:p>
                    </w:txbxContent>
                  </v:textbox>
                </v:rect>
                <v:shape id="AutoShape 405" o:spid="_x0000_s1223" type="#_x0000_t87" style="position:absolute;left:28410;top:-179;width:2178;height:1183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nekcAA&#10;AADcAAAADwAAAGRycy9kb3ducmV2LnhtbERPy4rCMBTdD/gP4QruxlSRQapRVFDcOOBjobtLc22K&#10;zU1tYlv/3iwGZnk47/mys6VoqPaFYwWjYQKCOHO64FzB5bz9noLwAVlj6ZgUvMnDctH7mmOqXctH&#10;ak4hFzGEfYoKTAhVKqXPDFn0Q1cRR+7uaoshwjqXusY2httSjpPkR1osODYYrGhjKHucXlZB+2uP&#10;xYhuq/HucL3y7rk208YoNeh3qxmIQF34F/+591rBJInz45l4BOTi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JnekcAAAADcAAAADwAAAAAAAAAAAAAAAACYAgAAZHJzL2Rvd25y&#10;ZXYueG1sUEsFBgAAAAAEAAQA9QAAAIUDAAAAAA==&#10;"/>
                <v:line id="Line 406" o:spid="_x0000_s1224" style="position:absolute;visibility:visible;mso-wrap-style:square" from="35788,4889" to="35788,13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8908IAAADcAAAADwAAAGRycy9kb3ducmV2LnhtbESPQWsCMRSE7wX/Q3iCt5pYpJatURZR&#10;ED1VpeDtsXndXUxelk2q8d+bQsHjMDPfMPNlclZcqQ+tZw2TsQJBXHnTcq3hdNy8foAIEdmg9Uwa&#10;7hRguRi8zLEw/sZfdD3EWmQIhwI1NDF2hZShashhGPuOOHs/vncYs+xraXq8Zbiz8k2pd+mw5bzQ&#10;YEerhqrL4ddpaNN5l/bl7HJeb3eWlDX8XUatR8NUfoKIlOIz/N/eGg1TNYG/M/kI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d8908IAAADcAAAADwAAAAAAAAAAAAAA&#10;AAChAgAAZHJzL2Rvd25yZXYueG1sUEsFBgAAAAAEAAQA+QAAAJADAAAAAA==&#10;" strokeweight=".1pt">
                  <v:stroke endcap="round"/>
                </v:line>
                <v:line id="Line 407" o:spid="_x0000_s1225" style="position:absolute;visibility:visible;mso-wrap-style:square" from="47752,5187" to="47752,13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2jpMMAAADcAAAADwAAAGRycy9kb3ducmV2LnhtbESPQWsCMRSE74L/ITzBmyZKacvWuCxi&#10;QeypthS8PTavu8smL8smavz3TaHQ4zAz3zCbMjkrrjSGzrOG1VKBIK696bjR8PnxungGESKyQeuZ&#10;NNwpQLmdTjZYGH/jd7qeYiMyhEOBGtoYh0LKULfkMCz9QJy9bz86jFmOjTQj3jLcWblW6lE67Dgv&#10;tDjQrqW6P12chi6dj+mteurP+8PRkrKGv6qo9XyWqhcQkVL8D/+1D0bDg1rD75l8BOT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No6TDAAAA3AAAAA8AAAAAAAAAAAAA&#10;AAAAoQIAAGRycy9kb3ducmV2LnhtbFBLBQYAAAAABAAEAPkAAACRAwAAAAA=&#10;" strokeweight=".1pt">
                  <v:stroke endcap="round"/>
                </v:line>
                <v:line id="Line 408" o:spid="_x0000_s1226" style="position:absolute;visibility:visible;mso-wrap-style:square" from="23241,4889" to="23241,13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EGP8MAAADcAAAADwAAAGRycy9kb3ducmV2LnhtbESPQWsCMRSE7wX/Q3iCt5q0lVZWoyzF&#10;guipthS8PTavu4vJy7KJGv+9EQSPw8x8w8yXyVlxoj60njW8jBUI4sqblmsNvz9fz1MQISIbtJ5J&#10;w4UCLBeDpzkWxp/5m067WIsM4VCghibGrpAyVA05DGPfEWfv3/cOY5Z9LU2P5wx3Vr4q9S4dtpwX&#10;Guzos6HqsDs6DW3ab9K2/DjsV+uNJWUN/5VR69EwlTMQkVJ8hO/ttdEwUW9wO5OPgFx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BBj/DAAAA3AAAAA8AAAAAAAAAAAAA&#10;AAAAoQIAAGRycy9kb3ducmV2LnhtbFBLBQYAAAAABAAEAPkAAACRAwAAAAA=&#10;" strokeweight=".1pt">
                  <v:stroke endcap="round"/>
                </v:line>
                <v:rect id="Rectangle 409" o:spid="_x0000_s1227" style="position:absolute;left:23863;top:2908;width:11290;height:38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VScQA&#10;AADcAAAADwAAAGRycy9kb3ducmV2LnhtbESPUWvCMBSF3wf+h3AHe5tppcjsTIsORBn4oO4HXJq7&#10;pltz0yWZ1n+/CMIeD+ec73CW9Wh7cSYfOscK8mkGgrhxuuNWwcdp8/wCIkRkjb1jUnClAHU1eVhi&#10;qd2FD3Q+xlYkCIcSFZgYh1LK0BiyGKZuIE7ep/MWY5K+ldrjJcFtL2dZNpcWO04LBgd6M9R8H3+t&#10;AlpvD4uvVTB76fOQ79/ni2L7o9TT47h6BRFpjP/he3unFRRZAbcz6QjI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qlUnEAAAA3AAAAA8AAAAAAAAAAAAAAAAAmAIAAGRycy9k&#10;b3ducmV2LnhtbFBLBQYAAAAABAAEAPUAAACJAwAAAAA=&#10;" filled="f" stroked="f">
                  <v:textbox inset="0,0,0,0">
                    <w:txbxContent>
                      <w:p w14:paraId="64950D0A" w14:textId="77777777" w:rsidR="00FB010B" w:rsidRDefault="00FB010B" w:rsidP="00FB010B">
                        <w:r>
                          <w:rPr>
                            <w:rFonts w:cs="Arial"/>
                            <w:b/>
                            <w:bCs/>
                            <w:color w:val="000000"/>
                            <w:sz w:val="16"/>
                            <w:szCs w:val="16"/>
                          </w:rPr>
                          <w:t>Pre-defined time duration</w:t>
                        </w:r>
                      </w:p>
                    </w:txbxContent>
                  </v:textbox>
                </v:rect>
                <v:shape id="AutoShape 410" o:spid="_x0000_s1228" type="#_x0000_t87" style="position:absolute;left:16033;top:146;width:2178;height:11836;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59CcUA&#10;AADcAAAADwAAAGRycy9kb3ducmV2LnhtbESPQWvCQBSE74X+h+UVvNWNYovEbMQKipcK2h709sg+&#10;s8Hs2zS7Jum/7woFj8PMfMNky8HWoqPWV44VTMYJCOLC6YpLBd9fm9c5CB+QNdaOScEveVjmz08Z&#10;ptr1fKDuGEoRIexTVGBCaFIpfWHIoh+7hjh6F9daDFG2pdQt9hFuazlNkndpseK4YLChtaHierxZ&#10;Bf3eHqoJnVfT7efpxNufDzPvjFKjl2G1ABFoCI/wf3unFcySN7ifiUdA5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7n0JxQAAANwAAAAPAAAAAAAAAAAAAAAAAJgCAABkcnMv&#10;ZG93bnJldi54bWxQSwUGAAAAAAQABAD1AAAAigMAAAAA&#10;"/>
                <v:shape id="AutoShape 411" o:spid="_x0000_s1229" type="#_x0000_t32" style="position:absolute;left:23901;top:9099;width:1150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5yNMUAAADcAAAADwAAAGRycy9kb3ducmV2LnhtbESPQWvCQBSE74X+h+UVeim6UVqV6Coq&#10;SKW3WBG8PbLPbDD7NsluNf57VxB6HGbmG2a26GwlLtT60rGCQT8BQZw7XXKhYP+76U1A+ICssXJM&#10;Cm7kYTF/fZlhqt2VM7rsQiEihH2KCkwIdSqlzw1Z9H1XE0fv5FqLIcq2kLrFa4TbSg6TZCQtlhwX&#10;DNa0NpSfd39WwWE/bjbmmA0z+lrpn7FrPs7fjVLvb91yCiJQF/7Dz/ZWK/hMRvA4E4+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a5yNMUAAADcAAAADwAAAAAAAAAA&#10;AAAAAAChAgAAZHJzL2Rvd25yZXYueG1sUEsFBgAAAAAEAAQA+QAAAJMDAAAAAA==&#10;" strokeweight="2pt">
                  <v:stroke dashstyle="1 1" endcap="round"/>
                </v:shape>
                <v:shape id="Freeform 412" o:spid="_x0000_s1230" style="position:absolute;left:35058;top:10401;width:635;height:705;visibility:visible;mso-wrap-style:square;v-text-anchor:top" coordsize="100,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WUYscA&#10;AADcAAAADwAAAGRycy9kb3ducmV2LnhtbESPT2sCMRTE70K/Q3hCL6JZS+nK1igiitKD1j94ft08&#10;d5duXpYk6tpP3wiFHoeZ+Q0znramFldyvrKsYDhIQBDnVldcKDgelv0RCB+QNdaWScGdPEwnT50x&#10;ZtreeEfXfShEhLDPUEEZQpNJ6fOSDPqBbYijd7bOYIjSFVI7vEW4qeVLkrxJgxXHhRIbmpeUf+8v&#10;RsHhvkjT5rO3Covhx/brOLu4089GqeduO3sHEagN/+G/9loreE1SeJyJR0BO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h1lGLHAAAA3AAAAA8AAAAAAAAAAAAAAAAAmAIAAGRy&#10;cy9kb3ducmV2LnhtbFBLBQYAAAAABAAEAPUAAACMAwAAAAA=&#10;" path="m,51l100,,81,111,,51xe" fillcolor="black" stroked="f">
                  <v:path arrowok="t" o:connecttype="custom" o:connectlocs="0,32385;63500,0;51435,70485;0,32385" o:connectangles="0,0,0,0"/>
                </v:shape>
                <w10:anchorlock/>
              </v:group>
            </w:pict>
          </mc:Fallback>
        </mc:AlternateContent>
      </w:r>
    </w:p>
    <w:p w14:paraId="64950C73" w14:textId="77777777" w:rsidR="006176A8" w:rsidRDefault="00FB010B" w:rsidP="00FB010B">
      <w:pPr>
        <w:pStyle w:val="Caption"/>
        <w:jc w:val="center"/>
      </w:pPr>
      <w:r w:rsidRPr="00FB010B">
        <w:t xml:space="preserve">Figure </w:t>
      </w:r>
      <w:r w:rsidR="009A3708">
        <w:t>2</w:t>
      </w:r>
      <w:r w:rsidRPr="00FB010B">
        <w:t xml:space="preserve">: </w:t>
      </w:r>
      <w:r>
        <w:t>Transmission of repeated</w:t>
      </w:r>
      <w:r w:rsidRPr="00FB010B">
        <w:t xml:space="preserve"> E-DPCCH order</w:t>
      </w:r>
      <w:r>
        <w:t>s</w:t>
      </w:r>
    </w:p>
    <w:p w14:paraId="64950C74" w14:textId="77777777" w:rsidR="006176A8" w:rsidRDefault="006176A8" w:rsidP="006176A8">
      <w:pPr>
        <w:rPr>
          <w:lang w:eastAsia="zh-CN"/>
        </w:rPr>
      </w:pPr>
      <w:r>
        <w:rPr>
          <w:lang w:eastAsia="zh-CN"/>
        </w:rPr>
        <w:t>Whilst repeating the E-DPCCH order a fi</w:t>
      </w:r>
      <w:r w:rsidR="00FB010B">
        <w:rPr>
          <w:lang w:eastAsia="zh-CN"/>
        </w:rPr>
        <w:t xml:space="preserve">xed number of times can </w:t>
      </w:r>
      <w:r>
        <w:rPr>
          <w:lang w:eastAsia="zh-CN"/>
        </w:rPr>
        <w:t>improve the reliability, it does not completely eliminate the possibility of error events. There may be scenarios where one or more of the NodeB(s) in the active set fails to decode the E-DPCCH o</w:t>
      </w:r>
      <w:r w:rsidR="00FB010B">
        <w:rPr>
          <w:lang w:eastAsia="zh-CN"/>
        </w:rPr>
        <w:t xml:space="preserve">rder even after </w:t>
      </w:r>
      <w:r>
        <w:rPr>
          <w:lang w:eastAsia="zh-CN"/>
        </w:rPr>
        <w:t>multiple repetitions. Such an error would result in out of sync situation</w:t>
      </w:r>
      <w:r w:rsidR="00FB010B">
        <w:rPr>
          <w:lang w:eastAsia="zh-CN"/>
        </w:rPr>
        <w:t>s</w:t>
      </w:r>
      <w:r>
        <w:rPr>
          <w:lang w:eastAsia="zh-CN"/>
        </w:rPr>
        <w:t xml:space="preserve"> with respect to the E-DCH TTI value</w:t>
      </w:r>
      <w:r w:rsidR="00FB010B">
        <w:rPr>
          <w:lang w:eastAsia="zh-CN"/>
        </w:rPr>
        <w:t xml:space="preserve"> between the UE and one or more non-serving cells. The RNC would be able to inform the non-serving cells of the TTI switches in such cases. </w:t>
      </w:r>
    </w:p>
    <w:p w14:paraId="64950C75" w14:textId="77777777" w:rsidR="00FB010B" w:rsidRDefault="00FB010B" w:rsidP="00FB010B">
      <w:pPr>
        <w:rPr>
          <w:lang w:eastAsia="zh-CN"/>
        </w:rPr>
      </w:pPr>
      <w:r w:rsidRPr="00FB010B">
        <w:rPr>
          <w:lang w:eastAsia="zh-CN"/>
        </w:rPr>
        <w:t xml:space="preserve">At the </w:t>
      </w:r>
      <w:r>
        <w:rPr>
          <w:lang w:eastAsia="zh-CN"/>
        </w:rPr>
        <w:t>TTI</w:t>
      </w:r>
      <w:r w:rsidRPr="00FB010B">
        <w:rPr>
          <w:lang w:eastAsia="zh-CN"/>
        </w:rPr>
        <w:t xml:space="preserve"> switch boundary, ongoing transmissions could be </w:t>
      </w:r>
      <w:r>
        <w:rPr>
          <w:lang w:eastAsia="zh-CN"/>
        </w:rPr>
        <w:t>re-</w:t>
      </w:r>
      <w:r w:rsidRPr="00FB010B">
        <w:rPr>
          <w:lang w:eastAsia="zh-CN"/>
        </w:rPr>
        <w:t xml:space="preserve">mapped to the processes in the </w:t>
      </w:r>
      <w:r>
        <w:rPr>
          <w:lang w:eastAsia="zh-CN"/>
        </w:rPr>
        <w:t xml:space="preserve">new HARQ cycle if possible. However, this potentially adds some complexity to the TTI switching process. </w:t>
      </w:r>
      <w:r w:rsidRPr="00FB010B">
        <w:rPr>
          <w:lang w:eastAsia="zh-CN"/>
        </w:rPr>
        <w:t xml:space="preserve">Alternatively, the UE could just wait until all the ongoing transmissions and re-transmissions finish before signalling a </w:t>
      </w:r>
      <w:r w:rsidR="009A3708">
        <w:rPr>
          <w:lang w:eastAsia="zh-CN"/>
        </w:rPr>
        <w:t>TTI switch</w:t>
      </w:r>
      <w:r w:rsidRPr="00FB010B">
        <w:rPr>
          <w:lang w:eastAsia="zh-CN"/>
        </w:rPr>
        <w:t xml:space="preserve">. </w:t>
      </w:r>
    </w:p>
    <w:p w14:paraId="64950C76" w14:textId="77777777" w:rsidR="009A3708" w:rsidRDefault="009A3708" w:rsidP="009A3708">
      <w:pPr>
        <w:rPr>
          <w:kern w:val="2"/>
          <w:sz w:val="22"/>
          <w:lang w:eastAsia="zh-CN"/>
        </w:rPr>
      </w:pPr>
    </w:p>
    <w:p w14:paraId="64950C77" w14:textId="77777777" w:rsidR="009A3708" w:rsidRDefault="009A3708" w:rsidP="009A3708">
      <w:pPr>
        <w:pStyle w:val="Heading1"/>
        <w:rPr>
          <w:kern w:val="2"/>
          <w:lang w:eastAsia="zh-CN"/>
        </w:rPr>
      </w:pPr>
      <w:r>
        <w:rPr>
          <w:kern w:val="2"/>
          <w:lang w:eastAsia="ko-KR"/>
        </w:rPr>
        <w:t>4</w:t>
      </w:r>
      <w:r>
        <w:rPr>
          <w:kern w:val="2"/>
          <w:lang w:eastAsia="zh-CN"/>
        </w:rPr>
        <w:tab/>
        <w:t>Simulation Results</w:t>
      </w:r>
    </w:p>
    <w:p w14:paraId="64950C78" w14:textId="77777777" w:rsidR="009A3708" w:rsidRDefault="009A3708" w:rsidP="009A3708">
      <w:pPr>
        <w:rPr>
          <w:kern w:val="2"/>
          <w:sz w:val="22"/>
          <w:lang w:eastAsia="zh-CN"/>
        </w:rPr>
      </w:pPr>
      <w:r w:rsidRPr="009A3708">
        <w:rPr>
          <w:kern w:val="2"/>
          <w:lang w:eastAsia="zh-CN"/>
        </w:rPr>
        <w:t>In this section, we exam</w:t>
      </w:r>
      <w:r>
        <w:rPr>
          <w:kern w:val="2"/>
          <w:lang w:eastAsia="zh-CN"/>
        </w:rPr>
        <w:t>ine the link performance of E-DPCCH orders and the beta-factors required for reliable order reception in a soft-handover scenario.</w:t>
      </w:r>
      <w:r w:rsidRPr="009A3708">
        <w:rPr>
          <w:kern w:val="2"/>
          <w:lang w:eastAsia="zh-CN"/>
        </w:rPr>
        <w:t xml:space="preserve"> Table 1 lists the simulation assumptions used. </w:t>
      </w:r>
    </w:p>
    <w:p w14:paraId="64950C79" w14:textId="77777777" w:rsidR="009A3708" w:rsidRDefault="009A3708" w:rsidP="009A3708">
      <w:pPr>
        <w:pStyle w:val="Caption"/>
        <w:jc w:val="center"/>
        <w:rPr>
          <w:kern w:val="2"/>
          <w:lang w:eastAsia="zh-CN"/>
        </w:rPr>
      </w:pPr>
      <w:r>
        <w:rPr>
          <w:kern w:val="2"/>
          <w:lang w:eastAsia="zh-CN"/>
        </w:rPr>
        <w:t>Table 1: Simulation assumptions for evaluating E-DPCCH orders in a SHO scenario</w:t>
      </w:r>
    </w:p>
    <w:tbl>
      <w:tblPr>
        <w:tblW w:w="7200" w:type="dxa"/>
        <w:jc w:val="center"/>
        <w:tblCellMar>
          <w:left w:w="0" w:type="dxa"/>
          <w:right w:w="0" w:type="dxa"/>
        </w:tblCellMar>
        <w:tblLook w:val="04A0" w:firstRow="1" w:lastRow="0" w:firstColumn="1" w:lastColumn="0" w:noHBand="0" w:noVBand="1"/>
      </w:tblPr>
      <w:tblGrid>
        <w:gridCol w:w="3600"/>
        <w:gridCol w:w="3600"/>
      </w:tblGrid>
      <w:tr w:rsidR="009A3708" w:rsidRPr="00C654FE" w14:paraId="64950C7C" w14:textId="77777777" w:rsidTr="004A7699">
        <w:trPr>
          <w:trHeight w:val="20"/>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7A" w14:textId="77777777" w:rsidR="009A3708" w:rsidRPr="00C654FE" w:rsidRDefault="009A3708" w:rsidP="004A7699">
            <w:pPr>
              <w:spacing w:after="0"/>
              <w:jc w:val="center"/>
              <w:rPr>
                <w:b/>
                <w:kern w:val="2"/>
                <w:lang w:eastAsia="zh-CN"/>
              </w:rPr>
            </w:pPr>
            <w:r w:rsidRPr="00C654FE">
              <w:rPr>
                <w:b/>
                <w:bCs/>
                <w:kern w:val="2"/>
                <w:lang w:eastAsia="zh-CN"/>
              </w:rPr>
              <w:t>Parameter</w:t>
            </w:r>
          </w:p>
        </w:tc>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7B" w14:textId="77777777" w:rsidR="009A3708" w:rsidRPr="00C654FE" w:rsidRDefault="009A3708" w:rsidP="004A7699">
            <w:pPr>
              <w:spacing w:after="0"/>
              <w:jc w:val="center"/>
              <w:rPr>
                <w:b/>
                <w:kern w:val="2"/>
                <w:lang w:eastAsia="zh-CN"/>
              </w:rPr>
            </w:pPr>
            <w:r w:rsidRPr="00C654FE">
              <w:rPr>
                <w:b/>
                <w:bCs/>
                <w:kern w:val="2"/>
                <w:lang w:eastAsia="zh-CN"/>
              </w:rPr>
              <w:t>Value</w:t>
            </w:r>
          </w:p>
        </w:tc>
      </w:tr>
      <w:tr w:rsidR="009A3708" w:rsidRPr="00C654FE" w14:paraId="64950C7F" w14:textId="77777777" w:rsidTr="004A7699">
        <w:trPr>
          <w:trHeight w:val="20"/>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7D" w14:textId="77777777" w:rsidR="009A3708" w:rsidRPr="00C654FE" w:rsidRDefault="009A3708" w:rsidP="004A7699">
            <w:pPr>
              <w:spacing w:after="0"/>
              <w:jc w:val="center"/>
              <w:rPr>
                <w:bCs/>
                <w:kern w:val="2"/>
                <w:lang w:eastAsia="zh-CN"/>
              </w:rPr>
            </w:pPr>
            <w:r>
              <w:rPr>
                <w:bCs/>
                <w:kern w:val="2"/>
                <w:lang w:eastAsia="zh-CN"/>
              </w:rPr>
              <w:t>Number of NodeB’s in active set</w:t>
            </w:r>
          </w:p>
        </w:tc>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7E" w14:textId="77777777" w:rsidR="009A3708" w:rsidRPr="00C654FE" w:rsidRDefault="009A3708" w:rsidP="004A7699">
            <w:pPr>
              <w:spacing w:after="0"/>
              <w:jc w:val="center"/>
              <w:rPr>
                <w:bCs/>
                <w:kern w:val="2"/>
                <w:lang w:eastAsia="zh-CN"/>
              </w:rPr>
            </w:pPr>
            <w:r>
              <w:rPr>
                <w:bCs/>
                <w:kern w:val="2"/>
                <w:lang w:eastAsia="zh-CN"/>
              </w:rPr>
              <w:t>2</w:t>
            </w:r>
          </w:p>
        </w:tc>
      </w:tr>
      <w:tr w:rsidR="009A3708" w:rsidRPr="00C654FE" w14:paraId="64950C82" w14:textId="77777777" w:rsidTr="004A7699">
        <w:trPr>
          <w:trHeight w:val="20"/>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80" w14:textId="77777777" w:rsidR="009A3708" w:rsidRPr="00C654FE" w:rsidRDefault="009A3708" w:rsidP="004A7699">
            <w:pPr>
              <w:spacing w:after="0"/>
              <w:jc w:val="center"/>
              <w:rPr>
                <w:bCs/>
                <w:kern w:val="2"/>
                <w:lang w:eastAsia="zh-CN"/>
              </w:rPr>
            </w:pPr>
            <w:r>
              <w:rPr>
                <w:bCs/>
                <w:kern w:val="2"/>
                <w:lang w:eastAsia="zh-CN"/>
              </w:rPr>
              <w:t>Imbalance factor[dB]</w:t>
            </w:r>
          </w:p>
        </w:tc>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81" w14:textId="77777777" w:rsidR="009A3708" w:rsidRPr="00C654FE" w:rsidRDefault="009A3708" w:rsidP="004A7699">
            <w:pPr>
              <w:spacing w:after="0"/>
              <w:jc w:val="center"/>
              <w:rPr>
                <w:bCs/>
                <w:kern w:val="2"/>
                <w:lang w:eastAsia="zh-CN"/>
              </w:rPr>
            </w:pPr>
            <w:r>
              <w:rPr>
                <w:bCs/>
                <w:kern w:val="2"/>
                <w:lang w:eastAsia="zh-CN"/>
              </w:rPr>
              <w:t>0</w:t>
            </w:r>
          </w:p>
        </w:tc>
      </w:tr>
      <w:tr w:rsidR="009A3708" w:rsidRPr="00C654FE" w14:paraId="64950C85" w14:textId="77777777" w:rsidTr="004A7699">
        <w:trPr>
          <w:trHeight w:val="20"/>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83" w14:textId="77777777" w:rsidR="009A3708" w:rsidRPr="00C654FE" w:rsidRDefault="009A3708" w:rsidP="004A7699">
            <w:pPr>
              <w:spacing w:after="0"/>
              <w:jc w:val="center"/>
              <w:rPr>
                <w:kern w:val="2"/>
                <w:lang w:eastAsia="zh-CN"/>
              </w:rPr>
            </w:pPr>
            <w:r w:rsidRPr="00C654FE">
              <w:rPr>
                <w:bCs/>
                <w:kern w:val="2"/>
                <w:lang w:eastAsia="zh-CN"/>
              </w:rPr>
              <w:t>TTI</w:t>
            </w:r>
          </w:p>
        </w:tc>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84" w14:textId="77777777" w:rsidR="009A3708" w:rsidRPr="00C654FE" w:rsidRDefault="009A3708" w:rsidP="004A7699">
            <w:pPr>
              <w:spacing w:after="0"/>
              <w:jc w:val="center"/>
              <w:rPr>
                <w:kern w:val="2"/>
                <w:lang w:eastAsia="zh-CN"/>
              </w:rPr>
            </w:pPr>
            <w:r w:rsidRPr="00C654FE">
              <w:rPr>
                <w:bCs/>
                <w:kern w:val="2"/>
                <w:lang w:eastAsia="zh-CN"/>
              </w:rPr>
              <w:t>2ms</w:t>
            </w:r>
          </w:p>
        </w:tc>
      </w:tr>
      <w:tr w:rsidR="009A3708" w:rsidRPr="00C654FE" w14:paraId="64950C88" w14:textId="77777777" w:rsidTr="004A7699">
        <w:trPr>
          <w:trHeight w:val="20"/>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86" w14:textId="77777777" w:rsidR="009A3708" w:rsidRPr="00C654FE" w:rsidRDefault="009A3708" w:rsidP="004A7699">
            <w:pPr>
              <w:spacing w:after="0"/>
              <w:jc w:val="center"/>
              <w:rPr>
                <w:kern w:val="2"/>
                <w:lang w:eastAsia="zh-CN"/>
              </w:rPr>
            </w:pPr>
            <w:r w:rsidRPr="00C654FE">
              <w:rPr>
                <w:bCs/>
                <w:kern w:val="2"/>
                <w:lang w:eastAsia="zh-CN"/>
              </w:rPr>
              <w:t>Number of H-ARQ Processes</w:t>
            </w:r>
          </w:p>
        </w:tc>
        <w:tc>
          <w:tcPr>
            <w:tcW w:w="3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4950C87" w14:textId="77777777" w:rsidR="009A3708" w:rsidRPr="00C654FE" w:rsidRDefault="009A3708" w:rsidP="004A7699">
            <w:pPr>
              <w:spacing w:after="0"/>
              <w:jc w:val="center"/>
              <w:rPr>
                <w:kern w:val="2"/>
                <w:lang w:eastAsia="zh-CN"/>
              </w:rPr>
            </w:pPr>
            <w:r>
              <w:rPr>
                <w:bCs/>
                <w:kern w:val="2"/>
                <w:lang w:eastAsia="zh-CN"/>
              </w:rPr>
              <w:t>8</w:t>
            </w:r>
          </w:p>
        </w:tc>
      </w:tr>
      <w:tr w:rsidR="009A3708" w:rsidRPr="00C654FE" w14:paraId="64950C8B" w14:textId="77777777" w:rsidTr="004A7699">
        <w:trPr>
          <w:trHeight w:val="20"/>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89" w14:textId="77777777" w:rsidR="009A3708" w:rsidRPr="00C654FE" w:rsidRDefault="009A3708" w:rsidP="004A7699">
            <w:pPr>
              <w:spacing w:after="0"/>
              <w:jc w:val="center"/>
              <w:rPr>
                <w:kern w:val="2"/>
                <w:lang w:eastAsia="zh-CN"/>
              </w:rPr>
            </w:pPr>
            <w:r w:rsidRPr="00C654FE">
              <w:rPr>
                <w:bCs/>
                <w:kern w:val="2"/>
                <w:lang w:eastAsia="zh-CN"/>
              </w:rPr>
              <w:t>E-DPCCH</w:t>
            </w:r>
            <w:r>
              <w:rPr>
                <w:bCs/>
                <w:kern w:val="2"/>
                <w:lang w:eastAsia="zh-CN"/>
              </w:rPr>
              <w:t xml:space="preserve"> C/P [dB]</w:t>
            </w:r>
          </w:p>
        </w:tc>
        <w:tc>
          <w:tcPr>
            <w:tcW w:w="3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4950C8A" w14:textId="77777777" w:rsidR="009A3708" w:rsidRPr="00C654FE" w:rsidRDefault="009A3708" w:rsidP="004A7699">
            <w:pPr>
              <w:spacing w:after="0"/>
              <w:jc w:val="center"/>
              <w:rPr>
                <w:kern w:val="2"/>
                <w:lang w:eastAsia="zh-CN"/>
              </w:rPr>
            </w:pPr>
            <w:r>
              <w:rPr>
                <w:bCs/>
                <w:kern w:val="2"/>
                <w:lang w:eastAsia="zh-CN"/>
              </w:rPr>
              <w:t>-6 to 15</w:t>
            </w:r>
          </w:p>
        </w:tc>
      </w:tr>
      <w:tr w:rsidR="009A3708" w:rsidRPr="00C654FE" w14:paraId="64950C8E" w14:textId="77777777" w:rsidTr="004A7699">
        <w:trPr>
          <w:trHeight w:val="20"/>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8C" w14:textId="77777777" w:rsidR="009A3708" w:rsidRPr="00C654FE" w:rsidRDefault="009A3708" w:rsidP="004A7699">
            <w:pPr>
              <w:spacing w:after="0"/>
              <w:jc w:val="center"/>
              <w:rPr>
                <w:kern w:val="2"/>
                <w:lang w:eastAsia="zh-CN"/>
              </w:rPr>
            </w:pPr>
            <w:r w:rsidRPr="00C654FE">
              <w:rPr>
                <w:bCs/>
                <w:kern w:val="2"/>
                <w:lang w:eastAsia="zh-CN"/>
              </w:rPr>
              <w:t>Number of Rx Antennas</w:t>
            </w:r>
          </w:p>
        </w:tc>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8D" w14:textId="77777777" w:rsidR="009A3708" w:rsidRPr="00C654FE" w:rsidRDefault="009A3708" w:rsidP="004A7699">
            <w:pPr>
              <w:spacing w:after="0"/>
              <w:jc w:val="center"/>
              <w:rPr>
                <w:kern w:val="2"/>
                <w:lang w:eastAsia="zh-CN"/>
              </w:rPr>
            </w:pPr>
            <w:r w:rsidRPr="00C654FE">
              <w:rPr>
                <w:bCs/>
                <w:kern w:val="2"/>
                <w:lang w:eastAsia="zh-CN"/>
              </w:rPr>
              <w:t>2</w:t>
            </w:r>
          </w:p>
        </w:tc>
      </w:tr>
      <w:tr w:rsidR="009A3708" w:rsidRPr="00C654FE" w14:paraId="64950C91" w14:textId="77777777" w:rsidTr="004A7699">
        <w:trPr>
          <w:trHeight w:val="20"/>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8F" w14:textId="77777777" w:rsidR="009A3708" w:rsidRPr="00C654FE" w:rsidRDefault="009A3708" w:rsidP="004A7699">
            <w:pPr>
              <w:spacing w:after="0"/>
              <w:jc w:val="center"/>
              <w:rPr>
                <w:kern w:val="2"/>
                <w:lang w:eastAsia="zh-CN"/>
              </w:rPr>
            </w:pPr>
            <w:r w:rsidRPr="00C654FE">
              <w:rPr>
                <w:bCs/>
                <w:kern w:val="2"/>
                <w:lang w:eastAsia="zh-CN"/>
              </w:rPr>
              <w:t>DPCCH Slot Format</w:t>
            </w:r>
          </w:p>
        </w:tc>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90" w14:textId="77777777" w:rsidR="009A3708" w:rsidRPr="00C654FE" w:rsidRDefault="009A3708" w:rsidP="004A7699">
            <w:pPr>
              <w:spacing w:after="0"/>
              <w:jc w:val="center"/>
              <w:rPr>
                <w:kern w:val="2"/>
                <w:lang w:eastAsia="zh-CN"/>
              </w:rPr>
            </w:pPr>
            <w:r w:rsidRPr="00C654FE">
              <w:rPr>
                <w:bCs/>
                <w:kern w:val="2"/>
                <w:lang w:eastAsia="zh-CN"/>
              </w:rPr>
              <w:t>8 Pilot, 2 TPC</w:t>
            </w:r>
          </w:p>
        </w:tc>
      </w:tr>
      <w:tr w:rsidR="009A3708" w:rsidRPr="00C654FE" w14:paraId="64950C94" w14:textId="77777777" w:rsidTr="004A7699">
        <w:trPr>
          <w:trHeight w:val="20"/>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92" w14:textId="77777777" w:rsidR="009A3708" w:rsidRPr="00C654FE" w:rsidRDefault="009A3708" w:rsidP="004A7699">
            <w:pPr>
              <w:spacing w:after="0"/>
              <w:jc w:val="center"/>
              <w:rPr>
                <w:kern w:val="2"/>
                <w:lang w:eastAsia="zh-CN"/>
              </w:rPr>
            </w:pPr>
            <w:r w:rsidRPr="00C654FE">
              <w:rPr>
                <w:bCs/>
                <w:kern w:val="2"/>
                <w:lang w:eastAsia="zh-CN"/>
              </w:rPr>
              <w:t>Receiver Type</w:t>
            </w:r>
          </w:p>
        </w:tc>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93" w14:textId="77777777" w:rsidR="009A3708" w:rsidRPr="00C654FE" w:rsidRDefault="009A3708" w:rsidP="004A7699">
            <w:pPr>
              <w:spacing w:after="0"/>
              <w:jc w:val="center"/>
              <w:rPr>
                <w:kern w:val="2"/>
                <w:lang w:eastAsia="zh-CN"/>
              </w:rPr>
            </w:pPr>
            <w:r w:rsidRPr="00C654FE">
              <w:rPr>
                <w:bCs/>
                <w:kern w:val="2"/>
                <w:lang w:val="it-IT" w:eastAsia="zh-CN"/>
              </w:rPr>
              <w:t>Rake Receiver</w:t>
            </w:r>
          </w:p>
        </w:tc>
      </w:tr>
      <w:tr w:rsidR="009A3708" w:rsidRPr="00C654FE" w14:paraId="64950C98" w14:textId="77777777" w:rsidTr="004A7699">
        <w:trPr>
          <w:trHeight w:val="20"/>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95" w14:textId="77777777" w:rsidR="009A3708" w:rsidRPr="00C654FE" w:rsidRDefault="009A3708" w:rsidP="004A7699">
            <w:pPr>
              <w:spacing w:after="0"/>
              <w:jc w:val="center"/>
              <w:rPr>
                <w:kern w:val="2"/>
                <w:lang w:eastAsia="zh-CN"/>
              </w:rPr>
            </w:pPr>
            <w:r w:rsidRPr="00C654FE">
              <w:rPr>
                <w:bCs/>
                <w:kern w:val="2"/>
                <w:lang w:eastAsia="zh-CN"/>
              </w:rPr>
              <w:t>ILPC</w:t>
            </w:r>
          </w:p>
        </w:tc>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96" w14:textId="77777777" w:rsidR="009A3708" w:rsidRDefault="009A3708" w:rsidP="009A3708">
            <w:pPr>
              <w:spacing w:after="0"/>
              <w:jc w:val="center"/>
              <w:rPr>
                <w:bCs/>
                <w:kern w:val="2"/>
                <w:lang w:eastAsia="zh-CN"/>
              </w:rPr>
            </w:pPr>
            <w:r w:rsidRPr="00C654FE">
              <w:rPr>
                <w:bCs/>
                <w:kern w:val="2"/>
                <w:lang w:eastAsia="zh-CN"/>
              </w:rPr>
              <w:t xml:space="preserve">On </w:t>
            </w:r>
            <w:r>
              <w:rPr>
                <w:bCs/>
                <w:kern w:val="2"/>
                <w:lang w:eastAsia="zh-CN"/>
              </w:rPr>
              <w:t xml:space="preserve">with “or of downs” rule </w:t>
            </w:r>
          </w:p>
          <w:p w14:paraId="64950C97" w14:textId="77777777" w:rsidR="009A3708" w:rsidRPr="009A3708" w:rsidRDefault="009A3708" w:rsidP="009A3708">
            <w:pPr>
              <w:spacing w:after="0"/>
              <w:jc w:val="center"/>
              <w:rPr>
                <w:bCs/>
                <w:kern w:val="2"/>
                <w:lang w:eastAsia="zh-CN"/>
              </w:rPr>
            </w:pPr>
            <w:r>
              <w:rPr>
                <w:bCs/>
                <w:kern w:val="2"/>
                <w:lang w:eastAsia="zh-CN"/>
              </w:rPr>
              <w:t>Equal power scaling is applied if UE is headroom limited</w:t>
            </w:r>
          </w:p>
        </w:tc>
      </w:tr>
      <w:tr w:rsidR="009A3708" w:rsidRPr="00C654FE" w14:paraId="64950C9C" w14:textId="77777777" w:rsidTr="004A7699">
        <w:trPr>
          <w:trHeight w:val="20"/>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99" w14:textId="77777777" w:rsidR="009A3708" w:rsidRPr="00C654FE" w:rsidRDefault="009A3708" w:rsidP="004A7699">
            <w:pPr>
              <w:spacing w:after="0"/>
              <w:jc w:val="center"/>
              <w:rPr>
                <w:kern w:val="2"/>
                <w:lang w:eastAsia="zh-CN"/>
              </w:rPr>
            </w:pPr>
            <w:r w:rsidRPr="00C654FE">
              <w:rPr>
                <w:bCs/>
                <w:kern w:val="2"/>
                <w:lang w:eastAsia="zh-CN"/>
              </w:rPr>
              <w:t>OLPC</w:t>
            </w:r>
          </w:p>
        </w:tc>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9A" w14:textId="77777777" w:rsidR="009A3708" w:rsidRDefault="009A3708" w:rsidP="004A7699">
            <w:pPr>
              <w:spacing w:after="0"/>
              <w:jc w:val="center"/>
              <w:rPr>
                <w:bCs/>
                <w:kern w:val="2"/>
                <w:lang w:eastAsia="zh-CN"/>
              </w:rPr>
            </w:pPr>
            <w:r w:rsidRPr="00C654FE">
              <w:rPr>
                <w:bCs/>
                <w:kern w:val="2"/>
                <w:lang w:eastAsia="zh-CN"/>
              </w:rPr>
              <w:t>ON</w:t>
            </w:r>
          </w:p>
          <w:p w14:paraId="64950C9B" w14:textId="77777777" w:rsidR="009A3708" w:rsidRPr="00C654FE" w:rsidRDefault="009A3708" w:rsidP="004A7699">
            <w:pPr>
              <w:spacing w:after="0"/>
              <w:jc w:val="center"/>
              <w:rPr>
                <w:kern w:val="2"/>
                <w:lang w:eastAsia="zh-CN"/>
              </w:rPr>
            </w:pPr>
            <w:r>
              <w:rPr>
                <w:bCs/>
                <w:kern w:val="2"/>
                <w:lang w:eastAsia="zh-CN"/>
              </w:rPr>
              <w:t>Selection Combining is enabled</w:t>
            </w:r>
          </w:p>
        </w:tc>
      </w:tr>
      <w:tr w:rsidR="009A3708" w:rsidRPr="00C654FE" w14:paraId="64950C9F" w14:textId="77777777" w:rsidTr="004A7699">
        <w:trPr>
          <w:trHeight w:val="20"/>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9D" w14:textId="77777777" w:rsidR="009A3708" w:rsidRPr="00C654FE" w:rsidRDefault="009A3708" w:rsidP="004A7699">
            <w:pPr>
              <w:spacing w:after="0"/>
              <w:jc w:val="center"/>
              <w:rPr>
                <w:kern w:val="2"/>
                <w:lang w:eastAsia="zh-CN"/>
              </w:rPr>
            </w:pPr>
            <w:r w:rsidRPr="00C654FE">
              <w:rPr>
                <w:bCs/>
                <w:kern w:val="2"/>
                <w:lang w:eastAsia="zh-CN"/>
              </w:rPr>
              <w:t>Channels</w:t>
            </w:r>
          </w:p>
        </w:tc>
        <w:tc>
          <w:tcPr>
            <w:tcW w:w="36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50C9E" w14:textId="77777777" w:rsidR="009A3708" w:rsidRPr="00C654FE" w:rsidRDefault="009A3708" w:rsidP="004A7699">
            <w:pPr>
              <w:spacing w:after="0"/>
              <w:jc w:val="center"/>
              <w:rPr>
                <w:kern w:val="2"/>
                <w:lang w:eastAsia="zh-CN"/>
              </w:rPr>
            </w:pPr>
            <w:r w:rsidRPr="00C654FE">
              <w:rPr>
                <w:bCs/>
                <w:kern w:val="2"/>
                <w:lang w:val="it-IT" w:eastAsia="zh-CN"/>
              </w:rPr>
              <w:t>PA3</w:t>
            </w:r>
          </w:p>
        </w:tc>
      </w:tr>
    </w:tbl>
    <w:p w14:paraId="64950CA0" w14:textId="77777777" w:rsidR="009A3708" w:rsidRDefault="009A3708" w:rsidP="009A3708">
      <w:pPr>
        <w:rPr>
          <w:kern w:val="2"/>
          <w:sz w:val="22"/>
          <w:lang w:eastAsia="zh-CN"/>
        </w:rPr>
      </w:pPr>
      <w:r>
        <w:rPr>
          <w:kern w:val="2"/>
          <w:sz w:val="22"/>
          <w:lang w:eastAsia="zh-CN"/>
        </w:rPr>
        <w:t xml:space="preserve"> </w:t>
      </w:r>
    </w:p>
    <w:p w14:paraId="64950CA1" w14:textId="77777777" w:rsidR="009A3708" w:rsidRDefault="009A3708" w:rsidP="009A3708">
      <w:pPr>
        <w:rPr>
          <w:kern w:val="2"/>
          <w:lang w:eastAsia="zh-CN"/>
        </w:rPr>
      </w:pPr>
    </w:p>
    <w:p w14:paraId="64950CA2" w14:textId="77777777" w:rsidR="009A3708" w:rsidRPr="009A3708" w:rsidRDefault="009A3708" w:rsidP="009A3708">
      <w:pPr>
        <w:rPr>
          <w:kern w:val="2"/>
          <w:lang w:eastAsia="zh-CN"/>
        </w:rPr>
      </w:pPr>
      <w:r w:rsidRPr="009A3708">
        <w:rPr>
          <w:kern w:val="2"/>
          <w:lang w:eastAsia="zh-CN"/>
        </w:rPr>
        <w:lastRenderedPageBreak/>
        <w:t>Additional simulation assumptions:</w:t>
      </w:r>
    </w:p>
    <w:p w14:paraId="64950CA3" w14:textId="77777777" w:rsidR="009A3708" w:rsidRPr="009A3708" w:rsidRDefault="009A3708" w:rsidP="009A3708">
      <w:pPr>
        <w:pStyle w:val="ListParagraph"/>
        <w:numPr>
          <w:ilvl w:val="0"/>
          <w:numId w:val="24"/>
        </w:numPr>
        <w:rPr>
          <w:kern w:val="2"/>
          <w:lang w:eastAsia="zh-CN"/>
        </w:rPr>
      </w:pPr>
      <w:r w:rsidRPr="009A3708">
        <w:rPr>
          <w:kern w:val="2"/>
          <w:lang w:eastAsia="zh-CN"/>
        </w:rPr>
        <w:t>The uplinks to the serving and the non-serving NodeB’s are balanced.</w:t>
      </w:r>
    </w:p>
    <w:p w14:paraId="64950CA4" w14:textId="77777777" w:rsidR="009A3708" w:rsidRPr="009A3708" w:rsidRDefault="009A3708" w:rsidP="009A3708">
      <w:pPr>
        <w:pStyle w:val="ListParagraph"/>
        <w:numPr>
          <w:ilvl w:val="0"/>
          <w:numId w:val="24"/>
        </w:numPr>
        <w:rPr>
          <w:kern w:val="2"/>
          <w:lang w:eastAsia="zh-CN"/>
        </w:rPr>
      </w:pPr>
      <w:r w:rsidRPr="009A3708">
        <w:rPr>
          <w:kern w:val="2"/>
          <w:lang w:eastAsia="zh-CN"/>
        </w:rPr>
        <w:t xml:space="preserve">E-DPCCH orders are transmitted without E-DPDCH on available HARQ processes. The orders are transmitted at every HARQ process cycle. </w:t>
      </w:r>
    </w:p>
    <w:p w14:paraId="64950CA5" w14:textId="77777777" w:rsidR="009A3708" w:rsidRPr="009A3708" w:rsidRDefault="009A3708" w:rsidP="009A3708">
      <w:pPr>
        <w:pStyle w:val="ListParagraph"/>
        <w:numPr>
          <w:ilvl w:val="0"/>
          <w:numId w:val="24"/>
        </w:numPr>
        <w:rPr>
          <w:kern w:val="2"/>
          <w:lang w:eastAsia="zh-CN"/>
        </w:rPr>
      </w:pPr>
      <w:r w:rsidRPr="009A3708">
        <w:rPr>
          <w:kern w:val="2"/>
          <w:lang w:eastAsia="zh-CN"/>
        </w:rPr>
        <w:t>Max</w:t>
      </w:r>
      <w:r>
        <w:rPr>
          <w:kern w:val="2"/>
          <w:lang w:eastAsia="zh-CN"/>
        </w:rPr>
        <w:t xml:space="preserve"> </w:t>
      </w:r>
      <w:r w:rsidRPr="009A3708">
        <w:rPr>
          <w:kern w:val="2"/>
          <w:lang w:eastAsia="zh-CN"/>
        </w:rPr>
        <w:t>Tx</w:t>
      </w:r>
      <w:r>
        <w:rPr>
          <w:kern w:val="2"/>
          <w:lang w:eastAsia="zh-CN"/>
        </w:rPr>
        <w:t xml:space="preserve"> </w:t>
      </w:r>
      <w:r w:rsidRPr="009A3708">
        <w:rPr>
          <w:kern w:val="2"/>
          <w:lang w:eastAsia="zh-CN"/>
        </w:rPr>
        <w:t>Power limitations apply to both data and control channels</w:t>
      </w:r>
    </w:p>
    <w:p w14:paraId="64950CA6" w14:textId="77777777" w:rsidR="009A3708" w:rsidRDefault="009A3708" w:rsidP="009A3708">
      <w:pPr>
        <w:pStyle w:val="ListParagraph"/>
        <w:numPr>
          <w:ilvl w:val="0"/>
          <w:numId w:val="24"/>
        </w:numPr>
        <w:rPr>
          <w:kern w:val="2"/>
          <w:lang w:eastAsia="zh-CN"/>
        </w:rPr>
      </w:pPr>
      <w:r w:rsidRPr="009A3708">
        <w:rPr>
          <w:kern w:val="2"/>
          <w:lang w:eastAsia="zh-CN"/>
        </w:rPr>
        <w:t xml:space="preserve">Orders are considered to be received in error when one of the NodeB’s fail to decode E-DPCCH correctly. </w:t>
      </w:r>
    </w:p>
    <w:p w14:paraId="64950CA7" w14:textId="77777777" w:rsidR="009A3708" w:rsidRPr="009A3708" w:rsidRDefault="009A3708" w:rsidP="009A3708">
      <w:pPr>
        <w:pStyle w:val="ListParagraph"/>
        <w:rPr>
          <w:kern w:val="2"/>
          <w:lang w:eastAsia="zh-CN"/>
        </w:rPr>
      </w:pPr>
    </w:p>
    <w:p w14:paraId="64950CA8" w14:textId="77777777" w:rsidR="009A3708" w:rsidRPr="008344B9" w:rsidRDefault="009A3708" w:rsidP="009A3708">
      <w:pPr>
        <w:pStyle w:val="Heading2"/>
      </w:pPr>
      <w:r>
        <w:t>4.1 Single E-</w:t>
      </w:r>
      <w:r w:rsidRPr="009A3708">
        <w:t>DPCCH</w:t>
      </w:r>
      <w:r>
        <w:t xml:space="preserve"> Orders</w:t>
      </w:r>
    </w:p>
    <w:p w14:paraId="64950CA9" w14:textId="77777777" w:rsidR="009A3708" w:rsidRPr="009A3708" w:rsidRDefault="009A3708" w:rsidP="009A3708">
      <w:pPr>
        <w:rPr>
          <w:kern w:val="2"/>
          <w:lang w:eastAsia="zh-CN"/>
        </w:rPr>
      </w:pPr>
      <w:r w:rsidRPr="009A3708">
        <w:rPr>
          <w:kern w:val="2"/>
          <w:lang w:eastAsia="zh-CN"/>
        </w:rPr>
        <w:t>We first examine the scenario where a single E-DPCCH order is transmitted. Figure 3 shows the decoding error performance for a UE in SHO when a single E-DPCCH order is transmitted. In this simulation the Max Tx Power is set to a high value.</w:t>
      </w:r>
    </w:p>
    <w:p w14:paraId="64950CAA" w14:textId="77777777" w:rsidR="009A3708" w:rsidRDefault="009A3708" w:rsidP="009A3708">
      <w:r>
        <w:rPr>
          <w:noProof/>
          <w:lang w:val="en-US"/>
        </w:rPr>
        <w:drawing>
          <wp:inline distT="0" distB="0" distL="0" distR="0" wp14:anchorId="64950CD4" wp14:editId="64950CD5">
            <wp:extent cx="5937250" cy="375285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7250" cy="3752850"/>
                    </a:xfrm>
                    <a:prstGeom prst="rect">
                      <a:avLst/>
                    </a:prstGeom>
                    <a:noFill/>
                    <a:ln>
                      <a:noFill/>
                    </a:ln>
                  </pic:spPr>
                </pic:pic>
              </a:graphicData>
            </a:graphic>
          </wp:inline>
        </w:drawing>
      </w:r>
    </w:p>
    <w:p w14:paraId="64950CAB" w14:textId="77777777" w:rsidR="009A3708" w:rsidRDefault="009A3708" w:rsidP="009A3708">
      <w:pPr>
        <w:pStyle w:val="Caption"/>
        <w:jc w:val="center"/>
        <w:rPr>
          <w:kern w:val="2"/>
          <w:lang w:eastAsia="zh-CN"/>
        </w:rPr>
      </w:pPr>
      <w:r w:rsidRPr="00B71F80">
        <w:rPr>
          <w:kern w:val="2"/>
          <w:lang w:eastAsia="zh-CN"/>
        </w:rPr>
        <w:t xml:space="preserve">Figure </w:t>
      </w:r>
      <w:r>
        <w:rPr>
          <w:kern w:val="2"/>
          <w:lang w:eastAsia="zh-CN"/>
        </w:rPr>
        <w:t>3</w:t>
      </w:r>
      <w:r w:rsidRPr="00B71F80">
        <w:rPr>
          <w:kern w:val="2"/>
          <w:lang w:eastAsia="zh-CN"/>
        </w:rPr>
        <w:t xml:space="preserve">: </w:t>
      </w:r>
      <w:r>
        <w:rPr>
          <w:kern w:val="2"/>
          <w:lang w:eastAsia="zh-CN"/>
        </w:rPr>
        <w:t>Performance of E-DPCCH decoding in a SHO scenario; PA3; MaxTxPower = 0dB</w:t>
      </w:r>
    </w:p>
    <w:p w14:paraId="64950CAC" w14:textId="77777777" w:rsidR="009A3708" w:rsidRPr="009A3708" w:rsidRDefault="009A3708" w:rsidP="009A3708">
      <w:pPr>
        <w:rPr>
          <w:kern w:val="2"/>
          <w:lang w:eastAsia="zh-CN"/>
        </w:rPr>
      </w:pPr>
      <w:r w:rsidRPr="009A3708">
        <w:rPr>
          <w:kern w:val="2"/>
          <w:lang w:eastAsia="zh-CN"/>
        </w:rPr>
        <w:t>The points of interest in Figure 3 are denoted by letters A, B, C and D.</w:t>
      </w:r>
    </w:p>
    <w:p w14:paraId="64950CAD" w14:textId="77777777" w:rsidR="009A3708" w:rsidRPr="009A3708" w:rsidRDefault="009A3708" w:rsidP="009A3708">
      <w:pPr>
        <w:rPr>
          <w:kern w:val="2"/>
          <w:lang w:eastAsia="zh-CN"/>
        </w:rPr>
      </w:pPr>
      <w:r w:rsidRPr="009A3708">
        <w:rPr>
          <w:kern w:val="2"/>
          <w:lang w:eastAsia="zh-CN"/>
        </w:rPr>
        <w:t>A: This point corresponds to C/P = 2dB and is the operating point for a single link for regular E-DPCCH transmissions. Note that this is an un</w:t>
      </w:r>
      <w:r>
        <w:rPr>
          <w:kern w:val="2"/>
          <w:lang w:eastAsia="zh-CN"/>
        </w:rPr>
        <w:t>-</w:t>
      </w:r>
      <w:r w:rsidRPr="009A3708">
        <w:rPr>
          <w:kern w:val="2"/>
          <w:lang w:eastAsia="zh-CN"/>
        </w:rPr>
        <w:t>conditional error rate and does not take into account whether the E-DPDCH decoded or not. The conditional error rate accounting for E-DPDCH decoding would be under 1%.</w:t>
      </w:r>
    </w:p>
    <w:p w14:paraId="64950CAE" w14:textId="77777777" w:rsidR="009A3708" w:rsidRPr="009A3708" w:rsidRDefault="009A3708" w:rsidP="009A3708">
      <w:pPr>
        <w:rPr>
          <w:kern w:val="2"/>
          <w:lang w:eastAsia="zh-CN"/>
        </w:rPr>
      </w:pPr>
      <w:r w:rsidRPr="009A3708">
        <w:rPr>
          <w:kern w:val="2"/>
          <w:lang w:eastAsia="zh-CN"/>
        </w:rPr>
        <w:t xml:space="preserve">B: This point corresponds to C/P = 2dB and is the </w:t>
      </w:r>
      <w:r>
        <w:rPr>
          <w:kern w:val="2"/>
          <w:lang w:eastAsia="zh-CN"/>
        </w:rPr>
        <w:t xml:space="preserve">E-DPCCH </w:t>
      </w:r>
      <w:r w:rsidRPr="009A3708">
        <w:rPr>
          <w:kern w:val="2"/>
          <w:lang w:eastAsia="zh-CN"/>
        </w:rPr>
        <w:t xml:space="preserve">decoding error rate for a serving or </w:t>
      </w:r>
      <w:r>
        <w:rPr>
          <w:kern w:val="2"/>
          <w:lang w:eastAsia="zh-CN"/>
        </w:rPr>
        <w:t xml:space="preserve">a </w:t>
      </w:r>
      <w:r w:rsidRPr="009A3708">
        <w:rPr>
          <w:kern w:val="2"/>
          <w:lang w:eastAsia="zh-CN"/>
        </w:rPr>
        <w:t>non-servi</w:t>
      </w:r>
      <w:r>
        <w:rPr>
          <w:kern w:val="2"/>
          <w:lang w:eastAsia="zh-CN"/>
        </w:rPr>
        <w:t>ng NodeB when the UE is in SHO with balanced uplinks.</w:t>
      </w:r>
    </w:p>
    <w:p w14:paraId="64950CAF" w14:textId="77777777" w:rsidR="009A3708" w:rsidRPr="009A3708" w:rsidRDefault="009A3708" w:rsidP="009A3708">
      <w:pPr>
        <w:rPr>
          <w:kern w:val="2"/>
          <w:lang w:eastAsia="zh-CN"/>
        </w:rPr>
      </w:pPr>
      <w:r w:rsidRPr="009A3708">
        <w:rPr>
          <w:kern w:val="2"/>
          <w:lang w:eastAsia="zh-CN"/>
        </w:rPr>
        <w:t xml:space="preserve">C: </w:t>
      </w:r>
      <w:r>
        <w:rPr>
          <w:kern w:val="2"/>
          <w:lang w:eastAsia="zh-CN"/>
        </w:rPr>
        <w:t>Since</w:t>
      </w:r>
      <w:r w:rsidRPr="009A3708">
        <w:rPr>
          <w:kern w:val="2"/>
          <w:lang w:eastAsia="zh-CN"/>
        </w:rPr>
        <w:t xml:space="preserve"> both the serving and non-serving NodeB have to decode </w:t>
      </w:r>
      <w:r>
        <w:rPr>
          <w:kern w:val="2"/>
          <w:lang w:eastAsia="zh-CN"/>
        </w:rPr>
        <w:t>a</w:t>
      </w:r>
      <w:r w:rsidRPr="009A3708">
        <w:rPr>
          <w:kern w:val="2"/>
          <w:lang w:eastAsia="zh-CN"/>
        </w:rPr>
        <w:t xml:space="preserve"> transmitted E-DPCCH</w:t>
      </w:r>
      <w:r>
        <w:rPr>
          <w:kern w:val="2"/>
          <w:lang w:eastAsia="zh-CN"/>
        </w:rPr>
        <w:t xml:space="preserve"> order</w:t>
      </w:r>
      <w:r w:rsidRPr="009A3708">
        <w:rPr>
          <w:kern w:val="2"/>
          <w:lang w:eastAsia="zh-CN"/>
        </w:rPr>
        <w:t xml:space="preserve">. Assuming a requirement of 1% combined decoding error rate, point C corresponds to the required Ec/Nt to achieve the requirement. This corresponds to an E-DPCCH C/P requirement of </w:t>
      </w:r>
      <w:r>
        <w:rPr>
          <w:kern w:val="2"/>
          <w:lang w:eastAsia="zh-CN"/>
        </w:rPr>
        <w:t xml:space="preserve">around </w:t>
      </w:r>
      <w:r w:rsidRPr="009A3708">
        <w:rPr>
          <w:kern w:val="2"/>
          <w:lang w:eastAsia="zh-CN"/>
        </w:rPr>
        <w:t xml:space="preserve">15dB. </w:t>
      </w:r>
    </w:p>
    <w:p w14:paraId="64950CB0" w14:textId="77777777" w:rsidR="00954795" w:rsidRPr="009A3708" w:rsidRDefault="009A3708" w:rsidP="00954795">
      <w:pPr>
        <w:rPr>
          <w:kern w:val="2"/>
          <w:lang w:eastAsia="zh-CN"/>
        </w:rPr>
      </w:pPr>
      <w:r w:rsidRPr="009A3708">
        <w:rPr>
          <w:kern w:val="2"/>
          <w:lang w:eastAsia="zh-CN"/>
        </w:rPr>
        <w:t xml:space="preserve">D. In the case of E-DPCCH orders, additional power due to the absence of the E-DPDCH channel could be allocated to the E-DPCCH channel. While the amount of power available depends on the headroom available at the UE, point D corresponds to an increase in the C/P of 4dB. This value is similar to the T/P’s used in the CE schemes considered and is shown for reference. </w:t>
      </w:r>
    </w:p>
    <w:p w14:paraId="64950CB1" w14:textId="77777777" w:rsidR="009A3708" w:rsidRPr="009A3708" w:rsidRDefault="009A3708" w:rsidP="009A3708">
      <w:pPr>
        <w:rPr>
          <w:kern w:val="2"/>
          <w:lang w:eastAsia="zh-CN"/>
        </w:rPr>
      </w:pPr>
      <w:r w:rsidRPr="009A3708">
        <w:rPr>
          <w:kern w:val="2"/>
          <w:lang w:eastAsia="zh-CN"/>
        </w:rPr>
        <w:t xml:space="preserve">From these results it can be ascertained that a simple signalling scheme </w:t>
      </w:r>
      <w:r w:rsidR="00954795">
        <w:rPr>
          <w:kern w:val="2"/>
          <w:lang w:eastAsia="zh-CN"/>
        </w:rPr>
        <w:t>may</w:t>
      </w:r>
      <w:r w:rsidRPr="009A3708">
        <w:rPr>
          <w:kern w:val="2"/>
          <w:lang w:eastAsia="zh-CN"/>
        </w:rPr>
        <w:t xml:space="preserve"> not be adequate for robust signalling.</w:t>
      </w:r>
    </w:p>
    <w:p w14:paraId="64950CB2" w14:textId="77777777" w:rsidR="009A3708" w:rsidRPr="008344B9" w:rsidRDefault="00954795" w:rsidP="009A3708">
      <w:pPr>
        <w:pStyle w:val="Heading2"/>
      </w:pPr>
      <w:r>
        <w:lastRenderedPageBreak/>
        <w:t>4</w:t>
      </w:r>
      <w:r w:rsidR="009A3708">
        <w:t xml:space="preserve">.2 </w:t>
      </w:r>
      <w:r>
        <w:t>Headroom Limited Scenarios</w:t>
      </w:r>
    </w:p>
    <w:p w14:paraId="64950CB3" w14:textId="77777777" w:rsidR="009A3708" w:rsidRPr="009A3708" w:rsidRDefault="009A3708" w:rsidP="009A3708">
      <w:pPr>
        <w:rPr>
          <w:kern w:val="2"/>
          <w:lang w:eastAsia="zh-CN"/>
        </w:rPr>
      </w:pPr>
      <w:r w:rsidRPr="009A3708">
        <w:rPr>
          <w:kern w:val="2"/>
          <w:lang w:eastAsia="zh-CN"/>
        </w:rPr>
        <w:t>In this simulation scenario, we examine the case where a single E-DPCCH order is transmitted but under different Max</w:t>
      </w:r>
      <w:r w:rsidR="00954795">
        <w:rPr>
          <w:kern w:val="2"/>
          <w:lang w:eastAsia="zh-CN"/>
        </w:rPr>
        <w:t xml:space="preserve"> </w:t>
      </w:r>
      <w:r w:rsidRPr="009A3708">
        <w:rPr>
          <w:kern w:val="2"/>
          <w:lang w:eastAsia="zh-CN"/>
        </w:rPr>
        <w:t>Tx</w:t>
      </w:r>
      <w:r w:rsidR="00954795">
        <w:rPr>
          <w:kern w:val="2"/>
          <w:lang w:eastAsia="zh-CN"/>
        </w:rPr>
        <w:t xml:space="preserve"> </w:t>
      </w:r>
      <w:r w:rsidRPr="009A3708">
        <w:rPr>
          <w:kern w:val="2"/>
          <w:lang w:eastAsia="zh-CN"/>
        </w:rPr>
        <w:t>Power constraints. When the UE is headroom limited, equal power scaling is performed on all physical channels so that the resulting total power meets the Max</w:t>
      </w:r>
      <w:r w:rsidR="00954795">
        <w:rPr>
          <w:kern w:val="2"/>
          <w:lang w:eastAsia="zh-CN"/>
        </w:rPr>
        <w:t xml:space="preserve"> </w:t>
      </w:r>
      <w:r w:rsidRPr="009A3708">
        <w:rPr>
          <w:kern w:val="2"/>
          <w:lang w:eastAsia="zh-CN"/>
        </w:rPr>
        <w:t>Tx</w:t>
      </w:r>
      <w:r w:rsidR="00954795">
        <w:rPr>
          <w:kern w:val="2"/>
          <w:lang w:eastAsia="zh-CN"/>
        </w:rPr>
        <w:t xml:space="preserve"> </w:t>
      </w:r>
      <w:r w:rsidRPr="009A3708">
        <w:rPr>
          <w:kern w:val="2"/>
          <w:lang w:eastAsia="zh-CN"/>
        </w:rPr>
        <w:t xml:space="preserve">Power constraint. When an E-DPCCH order is transmitted, a similar procedure is followed </w:t>
      </w:r>
      <w:r w:rsidR="00954795">
        <w:rPr>
          <w:kern w:val="2"/>
          <w:lang w:eastAsia="zh-CN"/>
        </w:rPr>
        <w:t>and</w:t>
      </w:r>
      <w:r w:rsidRPr="009A3708">
        <w:rPr>
          <w:kern w:val="2"/>
          <w:lang w:eastAsia="zh-CN"/>
        </w:rPr>
        <w:t xml:space="preserve"> the E-DPCCH </w:t>
      </w:r>
      <w:r w:rsidR="00954795">
        <w:rPr>
          <w:kern w:val="2"/>
          <w:lang w:eastAsia="zh-CN"/>
        </w:rPr>
        <w:t>to DPCCH power ratio is maintained</w:t>
      </w:r>
      <w:r w:rsidRPr="009A3708">
        <w:rPr>
          <w:kern w:val="2"/>
          <w:lang w:eastAsia="zh-CN"/>
        </w:rPr>
        <w:t xml:space="preserve">. </w:t>
      </w:r>
      <w:r w:rsidR="00954795">
        <w:rPr>
          <w:kern w:val="2"/>
          <w:lang w:eastAsia="zh-CN"/>
        </w:rPr>
        <w:t>T</w:t>
      </w:r>
      <w:r w:rsidRPr="009A3708">
        <w:rPr>
          <w:kern w:val="2"/>
          <w:lang w:eastAsia="zh-CN"/>
        </w:rPr>
        <w:t xml:space="preserve">his is to establish a DPCCH power level in accordance with a residual BLER of 1% and then examine the required E-DPCCH to achieve a combined decoding error rate of 1%. Since, the transition should technically occur before the UE loses coverage, the points considered allow for the UE being in coverage. Figure 4 shows the E-DPCCH decoding error performance in soft-handover for a single E-DPCCH order with multiple settings for </w:t>
      </w:r>
      <w:r w:rsidR="00954795">
        <w:rPr>
          <w:kern w:val="2"/>
          <w:lang w:eastAsia="zh-CN"/>
        </w:rPr>
        <w:t xml:space="preserve">the </w:t>
      </w:r>
      <w:r w:rsidRPr="009A3708">
        <w:rPr>
          <w:kern w:val="2"/>
          <w:lang w:eastAsia="zh-CN"/>
        </w:rPr>
        <w:t>Max</w:t>
      </w:r>
      <w:r w:rsidR="00954795">
        <w:rPr>
          <w:kern w:val="2"/>
          <w:lang w:eastAsia="zh-CN"/>
        </w:rPr>
        <w:t xml:space="preserve"> </w:t>
      </w:r>
      <w:r w:rsidRPr="009A3708">
        <w:rPr>
          <w:kern w:val="2"/>
          <w:lang w:eastAsia="zh-CN"/>
        </w:rPr>
        <w:t>Tx</w:t>
      </w:r>
      <w:r w:rsidR="00954795">
        <w:rPr>
          <w:kern w:val="2"/>
          <w:lang w:eastAsia="zh-CN"/>
        </w:rPr>
        <w:t xml:space="preserve"> </w:t>
      </w:r>
      <w:r w:rsidRPr="009A3708">
        <w:rPr>
          <w:kern w:val="2"/>
          <w:lang w:eastAsia="zh-CN"/>
        </w:rPr>
        <w:t>Power.</w:t>
      </w:r>
    </w:p>
    <w:p w14:paraId="64950CB4" w14:textId="77777777" w:rsidR="009A3708" w:rsidRDefault="009A3708" w:rsidP="009A3708">
      <w:pPr>
        <w:jc w:val="center"/>
      </w:pPr>
      <w:r>
        <w:rPr>
          <w:noProof/>
          <w:lang w:val="en-US"/>
        </w:rPr>
        <w:drawing>
          <wp:inline distT="0" distB="0" distL="0" distR="0" wp14:anchorId="64950CD6" wp14:editId="64950CD7">
            <wp:extent cx="4724400" cy="310515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24400" cy="3105150"/>
                    </a:xfrm>
                    <a:prstGeom prst="rect">
                      <a:avLst/>
                    </a:prstGeom>
                    <a:noFill/>
                    <a:ln>
                      <a:noFill/>
                    </a:ln>
                  </pic:spPr>
                </pic:pic>
              </a:graphicData>
            </a:graphic>
          </wp:inline>
        </w:drawing>
      </w:r>
    </w:p>
    <w:p w14:paraId="64950CB5" w14:textId="77777777" w:rsidR="009A3708" w:rsidRDefault="009A3708" w:rsidP="009A3708">
      <w:pPr>
        <w:pStyle w:val="Caption"/>
        <w:jc w:val="center"/>
        <w:rPr>
          <w:kern w:val="2"/>
          <w:lang w:eastAsia="zh-CN"/>
        </w:rPr>
      </w:pPr>
      <w:r w:rsidRPr="00B71F80">
        <w:rPr>
          <w:kern w:val="2"/>
          <w:lang w:eastAsia="zh-CN"/>
        </w:rPr>
        <w:t xml:space="preserve">Figure </w:t>
      </w:r>
      <w:r>
        <w:rPr>
          <w:kern w:val="2"/>
          <w:lang w:eastAsia="zh-CN"/>
        </w:rPr>
        <w:t>4</w:t>
      </w:r>
      <w:r w:rsidRPr="00B71F80">
        <w:rPr>
          <w:kern w:val="2"/>
          <w:lang w:eastAsia="zh-CN"/>
        </w:rPr>
        <w:t xml:space="preserve">: </w:t>
      </w:r>
      <w:r>
        <w:rPr>
          <w:kern w:val="2"/>
          <w:lang w:eastAsia="zh-CN"/>
        </w:rPr>
        <w:t>Performance of E-DPCCH decoding in a SHO scenario with multiple MaxTxPower setings; PA3</w:t>
      </w:r>
    </w:p>
    <w:p w14:paraId="64950CB6" w14:textId="77777777" w:rsidR="009A3708" w:rsidRPr="009A3708" w:rsidRDefault="009A3708" w:rsidP="00954795">
      <w:pPr>
        <w:rPr>
          <w:kern w:val="2"/>
          <w:lang w:eastAsia="zh-CN"/>
        </w:rPr>
      </w:pPr>
      <w:r w:rsidRPr="009A3708">
        <w:rPr>
          <w:kern w:val="2"/>
          <w:lang w:eastAsia="zh-CN"/>
        </w:rPr>
        <w:t xml:space="preserve">It can be seen that the performance of the E-DPCCH decoding </w:t>
      </w:r>
      <w:r w:rsidR="00954795">
        <w:rPr>
          <w:kern w:val="2"/>
          <w:lang w:eastAsia="zh-CN"/>
        </w:rPr>
        <w:t xml:space="preserve">is similar for the Max Tx Power levels. It can be concluded that headroom limitations do not affect the performance of the E-DPCCH orders significantly. </w:t>
      </w:r>
      <w:r w:rsidRPr="009A3708">
        <w:rPr>
          <w:kern w:val="2"/>
          <w:lang w:eastAsia="zh-CN"/>
        </w:rPr>
        <w:t xml:space="preserve">The points of interest </w:t>
      </w:r>
      <w:r w:rsidR="00954795">
        <w:rPr>
          <w:kern w:val="2"/>
          <w:lang w:eastAsia="zh-CN"/>
        </w:rPr>
        <w:t xml:space="preserve">in Figure 4 </w:t>
      </w:r>
      <w:r w:rsidRPr="009A3708">
        <w:rPr>
          <w:kern w:val="2"/>
          <w:lang w:eastAsia="zh-CN"/>
        </w:rPr>
        <w:t>are denoted by letters A, B and C</w:t>
      </w:r>
      <w:r w:rsidR="00954795">
        <w:rPr>
          <w:kern w:val="2"/>
          <w:lang w:eastAsia="zh-CN"/>
        </w:rPr>
        <w:t xml:space="preserve"> and are similar to those in the previous simulation scenario</w:t>
      </w:r>
      <w:r w:rsidRPr="009A3708">
        <w:rPr>
          <w:kern w:val="2"/>
          <w:lang w:eastAsia="zh-CN"/>
        </w:rPr>
        <w:t>.</w:t>
      </w:r>
    </w:p>
    <w:p w14:paraId="64950CB7" w14:textId="77777777" w:rsidR="009A3708" w:rsidRDefault="00D161D6" w:rsidP="009A3708">
      <w:pPr>
        <w:pStyle w:val="Heading2"/>
      </w:pPr>
      <w:r>
        <w:t>4</w:t>
      </w:r>
      <w:r w:rsidR="009A3708">
        <w:t xml:space="preserve">.3 </w:t>
      </w:r>
      <w:r>
        <w:t>Repeated E-DPCCH Orders</w:t>
      </w:r>
    </w:p>
    <w:p w14:paraId="64950CB8" w14:textId="77777777" w:rsidR="009A3708" w:rsidRPr="009A3708" w:rsidRDefault="009A3708" w:rsidP="009A3708">
      <w:pPr>
        <w:rPr>
          <w:kern w:val="2"/>
          <w:lang w:eastAsia="zh-CN"/>
        </w:rPr>
      </w:pPr>
      <w:r w:rsidRPr="009A3708">
        <w:rPr>
          <w:kern w:val="2"/>
          <w:lang w:eastAsia="zh-CN"/>
        </w:rPr>
        <w:t xml:space="preserve">In this simulation scenario, E-DPCCH orders are transmitted </w:t>
      </w:r>
      <w:r w:rsidR="00236F1D">
        <w:rPr>
          <w:kern w:val="2"/>
          <w:lang w:eastAsia="zh-CN"/>
        </w:rPr>
        <w:t xml:space="preserve">in a repeated fashion </w:t>
      </w:r>
      <w:r w:rsidRPr="009A3708">
        <w:rPr>
          <w:kern w:val="2"/>
          <w:lang w:eastAsia="zh-CN"/>
        </w:rPr>
        <w:t xml:space="preserve">on the uplink. If a NodeB has decoded an E-DPCCH order, subsequent orders are ignored. An error event in this simulation is the case where either the serving or the non-serving NodeB fails to decode </w:t>
      </w:r>
      <w:r w:rsidR="006F2104">
        <w:rPr>
          <w:kern w:val="2"/>
          <w:lang w:eastAsia="zh-CN"/>
        </w:rPr>
        <w:t>any</w:t>
      </w:r>
      <w:r w:rsidRPr="009A3708">
        <w:rPr>
          <w:kern w:val="2"/>
          <w:lang w:eastAsia="zh-CN"/>
        </w:rPr>
        <w:t xml:space="preserve"> of the transmitted E-DPCCH orders. </w:t>
      </w:r>
      <w:r w:rsidR="006F2104">
        <w:rPr>
          <w:kern w:val="2"/>
          <w:lang w:eastAsia="zh-CN"/>
        </w:rPr>
        <w:t xml:space="preserve">There </w:t>
      </w:r>
      <w:r w:rsidR="00236F1D">
        <w:rPr>
          <w:kern w:val="2"/>
          <w:lang w:eastAsia="zh-CN"/>
        </w:rPr>
        <w:t xml:space="preserve">is no max power constraint </w:t>
      </w:r>
      <w:r w:rsidR="006F2104">
        <w:rPr>
          <w:kern w:val="2"/>
          <w:lang w:eastAsia="zh-CN"/>
        </w:rPr>
        <w:t xml:space="preserve">assumed </w:t>
      </w:r>
      <w:r w:rsidRPr="009A3708">
        <w:rPr>
          <w:kern w:val="2"/>
          <w:lang w:eastAsia="zh-CN"/>
        </w:rPr>
        <w:t xml:space="preserve">in this case. Figure 5 shows the decoding error performance for a UE in SHO when E-DPCCH orders are transmitted </w:t>
      </w:r>
      <w:r w:rsidR="00236F1D">
        <w:rPr>
          <w:kern w:val="2"/>
          <w:lang w:eastAsia="zh-CN"/>
        </w:rPr>
        <w:t xml:space="preserve">in a repeated fashion </w:t>
      </w:r>
      <w:r w:rsidRPr="009A3708">
        <w:rPr>
          <w:kern w:val="2"/>
          <w:lang w:eastAsia="zh-CN"/>
        </w:rPr>
        <w:t>on the uplink.</w:t>
      </w:r>
    </w:p>
    <w:p w14:paraId="64950CB9" w14:textId="77777777" w:rsidR="009A3708" w:rsidRDefault="009A3708" w:rsidP="009A3708">
      <w:pPr>
        <w:pStyle w:val="Caption"/>
        <w:jc w:val="center"/>
        <w:rPr>
          <w:kern w:val="2"/>
          <w:lang w:eastAsia="zh-CN"/>
        </w:rPr>
      </w:pPr>
      <w:r>
        <w:rPr>
          <w:noProof/>
          <w:lang w:val="en-US"/>
        </w:rPr>
        <w:lastRenderedPageBreak/>
        <w:drawing>
          <wp:inline distT="0" distB="0" distL="0" distR="0" wp14:anchorId="64950CD8" wp14:editId="64950CD9">
            <wp:extent cx="4902200" cy="31115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02200" cy="3111500"/>
                    </a:xfrm>
                    <a:prstGeom prst="rect">
                      <a:avLst/>
                    </a:prstGeom>
                    <a:noFill/>
                    <a:ln>
                      <a:noFill/>
                    </a:ln>
                  </pic:spPr>
                </pic:pic>
              </a:graphicData>
            </a:graphic>
          </wp:inline>
        </w:drawing>
      </w:r>
      <w:r w:rsidRPr="00EC12AA">
        <w:rPr>
          <w:kern w:val="2"/>
          <w:lang w:eastAsia="zh-CN"/>
        </w:rPr>
        <w:t xml:space="preserve"> </w:t>
      </w:r>
    </w:p>
    <w:p w14:paraId="64950CBA" w14:textId="77777777" w:rsidR="009A3708" w:rsidRDefault="009A3708" w:rsidP="009A3708">
      <w:pPr>
        <w:pStyle w:val="Caption"/>
        <w:jc w:val="center"/>
        <w:rPr>
          <w:kern w:val="2"/>
          <w:sz w:val="22"/>
          <w:lang w:eastAsia="zh-CN"/>
        </w:rPr>
      </w:pPr>
      <w:r w:rsidRPr="00B71F80">
        <w:rPr>
          <w:kern w:val="2"/>
          <w:lang w:eastAsia="zh-CN"/>
        </w:rPr>
        <w:t xml:space="preserve">Figure </w:t>
      </w:r>
      <w:r>
        <w:rPr>
          <w:kern w:val="2"/>
          <w:lang w:eastAsia="zh-CN"/>
        </w:rPr>
        <w:t>5</w:t>
      </w:r>
      <w:r w:rsidRPr="00B71F80">
        <w:rPr>
          <w:kern w:val="2"/>
          <w:lang w:eastAsia="zh-CN"/>
        </w:rPr>
        <w:t xml:space="preserve">: </w:t>
      </w:r>
      <w:r>
        <w:rPr>
          <w:kern w:val="2"/>
          <w:lang w:eastAsia="zh-CN"/>
        </w:rPr>
        <w:t xml:space="preserve">Performance of </w:t>
      </w:r>
      <w:r w:rsidR="00236F1D">
        <w:rPr>
          <w:kern w:val="2"/>
          <w:lang w:eastAsia="zh-CN"/>
        </w:rPr>
        <w:t xml:space="preserve">repeated </w:t>
      </w:r>
      <w:r>
        <w:rPr>
          <w:kern w:val="2"/>
          <w:lang w:eastAsia="zh-CN"/>
        </w:rPr>
        <w:t xml:space="preserve">E-DPCCH </w:t>
      </w:r>
      <w:r w:rsidR="00236F1D">
        <w:rPr>
          <w:kern w:val="2"/>
          <w:lang w:eastAsia="zh-CN"/>
        </w:rPr>
        <w:t>orders</w:t>
      </w:r>
      <w:r>
        <w:rPr>
          <w:kern w:val="2"/>
          <w:lang w:eastAsia="zh-CN"/>
        </w:rPr>
        <w:t xml:space="preserve"> SHO scenario; PA3 channel</w:t>
      </w:r>
    </w:p>
    <w:p w14:paraId="64950CBB" w14:textId="77777777" w:rsidR="008666FC" w:rsidRDefault="008666FC" w:rsidP="009A3708">
      <w:pPr>
        <w:rPr>
          <w:kern w:val="2"/>
          <w:lang w:eastAsia="zh-CN"/>
        </w:rPr>
      </w:pPr>
    </w:p>
    <w:p w14:paraId="64950CBC" w14:textId="77777777" w:rsidR="009A3708" w:rsidRPr="009A3708" w:rsidRDefault="00236F1D" w:rsidP="009A3708">
      <w:pPr>
        <w:rPr>
          <w:kern w:val="2"/>
          <w:lang w:eastAsia="zh-CN"/>
        </w:rPr>
      </w:pPr>
      <w:r>
        <w:rPr>
          <w:kern w:val="2"/>
          <w:lang w:eastAsia="zh-CN"/>
        </w:rPr>
        <w:t xml:space="preserve">The points of interest in Figure 5 are </w:t>
      </w:r>
      <w:r w:rsidR="009A3708" w:rsidRPr="009A3708">
        <w:rPr>
          <w:kern w:val="2"/>
          <w:lang w:eastAsia="zh-CN"/>
        </w:rPr>
        <w:t>denoted by letters A and B.</w:t>
      </w:r>
    </w:p>
    <w:p w14:paraId="64950CBD" w14:textId="77777777" w:rsidR="009A3708" w:rsidRPr="009A3708" w:rsidRDefault="009A3708" w:rsidP="009A3708">
      <w:pPr>
        <w:rPr>
          <w:kern w:val="2"/>
          <w:lang w:eastAsia="zh-CN"/>
        </w:rPr>
      </w:pPr>
      <w:r w:rsidRPr="009A3708">
        <w:rPr>
          <w:kern w:val="2"/>
          <w:lang w:eastAsia="zh-CN"/>
        </w:rPr>
        <w:t>A: This point corresponds to E-DPCCH C/P = 2dB and is the decoding error rate for a single link. This point is similar to Point A in the previous simulation scenarios.</w:t>
      </w:r>
    </w:p>
    <w:p w14:paraId="64950CBE" w14:textId="77777777" w:rsidR="00236F1D" w:rsidRDefault="009A3708" w:rsidP="009A3708">
      <w:pPr>
        <w:rPr>
          <w:kern w:val="2"/>
          <w:lang w:eastAsia="zh-CN"/>
        </w:rPr>
      </w:pPr>
      <w:r w:rsidRPr="009A3708">
        <w:rPr>
          <w:kern w:val="2"/>
          <w:lang w:eastAsia="zh-CN"/>
        </w:rPr>
        <w:t xml:space="preserve">B: Point B corresponds to an increase in the C/P of 4dB that can be allocated to the E-DPCCH channel due to the absence of the E-DPDCH channel. </w:t>
      </w:r>
      <w:r w:rsidR="00236F1D">
        <w:rPr>
          <w:kern w:val="2"/>
          <w:lang w:eastAsia="zh-CN"/>
        </w:rPr>
        <w:t>It can be seen from the figure that 4 repetitions (5 total transmissions) meet a target reliability rate of 1% combined error rate on both links.</w:t>
      </w:r>
    </w:p>
    <w:p w14:paraId="64950CBF" w14:textId="77777777" w:rsidR="008666FC" w:rsidRDefault="008666FC" w:rsidP="009A3708">
      <w:pPr>
        <w:rPr>
          <w:kern w:val="2"/>
          <w:lang w:eastAsia="zh-CN"/>
        </w:rPr>
      </w:pPr>
    </w:p>
    <w:p w14:paraId="64950CC0" w14:textId="77777777" w:rsidR="008666FC" w:rsidRPr="008666FC" w:rsidRDefault="00236F1D" w:rsidP="008666FC">
      <w:pPr>
        <w:pStyle w:val="Heading2"/>
      </w:pPr>
      <w:r>
        <w:t>4</w:t>
      </w:r>
      <w:r w:rsidR="009A3708">
        <w:t>.4 Observations</w:t>
      </w:r>
    </w:p>
    <w:p w14:paraId="64950CC1" w14:textId="77777777" w:rsidR="009A3708" w:rsidRDefault="004163D4" w:rsidP="009A3708">
      <w:pPr>
        <w:rPr>
          <w:kern w:val="2"/>
          <w:lang w:eastAsia="zh-CN"/>
        </w:rPr>
      </w:pPr>
      <w:r>
        <w:rPr>
          <w:kern w:val="2"/>
          <w:lang w:eastAsia="zh-CN"/>
        </w:rPr>
        <w:t xml:space="preserve">From the results presented, it can be observed that the decoding reliability may not be adequate when a single E-DPCCH order is transmitted. On the other hand, transmitting the order 5 times does meet a combined decoding error rate of 1% for reasonable C/P value. It should be notes that the E-DPCCH is also repeated 5 times in 10msTTI. Therefore, the transmission format of the order is similar for both 2ms and 10ms TTIs. </w:t>
      </w:r>
    </w:p>
    <w:p w14:paraId="64950CC2" w14:textId="77777777" w:rsidR="004163D4" w:rsidRDefault="004163D4" w:rsidP="009A3708">
      <w:pPr>
        <w:rPr>
          <w:kern w:val="2"/>
          <w:lang w:eastAsia="zh-CN"/>
        </w:rPr>
      </w:pPr>
      <w:r>
        <w:rPr>
          <w:kern w:val="2"/>
          <w:lang w:eastAsia="zh-CN"/>
        </w:rPr>
        <w:t>The study has been conducted assuming that the serving and non-serving NodeB have balanced uplinks. It may be beneficial to also verify that the performance is not adversely impacted when an imbalance is seen between the two cases. In the case of severe imbalance, the non-serving NodeB may not contribute to soft handover performance gains and so the reliability of order reception may not be very critical in that case.</w:t>
      </w:r>
    </w:p>
    <w:p w14:paraId="64950CC3" w14:textId="77777777" w:rsidR="004163D4" w:rsidRDefault="004163D4" w:rsidP="009A3708">
      <w:pPr>
        <w:rPr>
          <w:kern w:val="2"/>
          <w:lang w:eastAsia="zh-CN"/>
        </w:rPr>
      </w:pPr>
      <w:r w:rsidRPr="004163D4">
        <w:rPr>
          <w:b/>
          <w:kern w:val="2"/>
          <w:lang w:eastAsia="zh-CN"/>
        </w:rPr>
        <w:t>Proposal 1:</w:t>
      </w:r>
      <w:r>
        <w:rPr>
          <w:kern w:val="2"/>
          <w:lang w:eastAsia="zh-CN"/>
        </w:rPr>
        <w:t xml:space="preserve"> Consider E-DPCCH orders for UE based indication of TTI switching.</w:t>
      </w:r>
    </w:p>
    <w:p w14:paraId="64950CC4" w14:textId="77777777" w:rsidR="007D28F9" w:rsidRPr="00416BB2" w:rsidRDefault="004163D4" w:rsidP="007D28F9">
      <w:pPr>
        <w:rPr>
          <w:kern w:val="2"/>
          <w:lang w:eastAsia="zh-CN"/>
        </w:rPr>
      </w:pPr>
      <w:r w:rsidRPr="004163D4">
        <w:rPr>
          <w:b/>
          <w:kern w:val="2"/>
          <w:lang w:eastAsia="zh-CN"/>
        </w:rPr>
        <w:t>Proposal 2:</w:t>
      </w:r>
      <w:r>
        <w:rPr>
          <w:kern w:val="2"/>
          <w:lang w:eastAsia="zh-CN"/>
        </w:rPr>
        <w:t xml:space="preserve"> E-DPCCH orders are transmitted 5 times in a repeated fashion to ensure reliability.</w:t>
      </w:r>
    </w:p>
    <w:p w14:paraId="64950CC5" w14:textId="77777777" w:rsidR="008666FC" w:rsidRDefault="008666FC">
      <w:pPr>
        <w:overflowPunct/>
        <w:autoSpaceDE/>
        <w:autoSpaceDN/>
        <w:adjustRightInd/>
        <w:spacing w:after="0"/>
        <w:textAlignment w:val="auto"/>
        <w:rPr>
          <w:rFonts w:ascii="Arial" w:hAnsi="Arial"/>
          <w:sz w:val="36"/>
        </w:rPr>
      </w:pPr>
      <w:bookmarkStart w:id="10" w:name="OLE_LINK79"/>
      <w:r>
        <w:br w:type="page"/>
      </w:r>
    </w:p>
    <w:p w14:paraId="64950CC6" w14:textId="77777777" w:rsidR="00B7216B" w:rsidRDefault="004163D4" w:rsidP="00B7216B">
      <w:pPr>
        <w:pStyle w:val="Heading1"/>
      </w:pPr>
      <w:r>
        <w:lastRenderedPageBreak/>
        <w:t>5</w:t>
      </w:r>
      <w:r w:rsidR="00B7216B">
        <w:tab/>
        <w:t>Conclusions</w:t>
      </w:r>
    </w:p>
    <w:bookmarkEnd w:id="10"/>
    <w:p w14:paraId="64950CC7" w14:textId="77777777" w:rsidR="006E6A9A" w:rsidRDefault="004C352E" w:rsidP="004C352E">
      <w:pPr>
        <w:spacing w:after="120"/>
        <w:rPr>
          <w:lang w:eastAsia="zh-CN"/>
        </w:rPr>
      </w:pPr>
      <w:r>
        <w:rPr>
          <w:lang w:eastAsia="zh-CN"/>
        </w:rPr>
        <w:t>In this contribution,</w:t>
      </w:r>
      <w:r w:rsidR="00416BB2">
        <w:rPr>
          <w:lang w:eastAsia="zh-CN"/>
        </w:rPr>
        <w:t xml:space="preserve"> the use of E-DPCCH orders for L1 signalling on the uplink as introduced. These orders could be used to indicate a TTI switch from 2ms to 10ms TTI or vice versa to the serving or non-serving cells. Fast TTI switching has been shown [2] to be promising for maintaining UL coverage while ensuring high data rates are used for UEs not at the cell edge</w:t>
      </w:r>
      <w:r>
        <w:rPr>
          <w:lang w:eastAsia="zh-CN"/>
        </w:rPr>
        <w:t xml:space="preserve">. </w:t>
      </w:r>
    </w:p>
    <w:p w14:paraId="64950CC8" w14:textId="77777777" w:rsidR="00416BB2" w:rsidRDefault="00416BB2" w:rsidP="004C352E">
      <w:pPr>
        <w:spacing w:after="120"/>
        <w:rPr>
          <w:lang w:eastAsia="zh-CN"/>
        </w:rPr>
      </w:pPr>
      <w:r>
        <w:rPr>
          <w:lang w:eastAsia="zh-CN"/>
        </w:rPr>
        <w:t>The performance of E-DPCCH orders in a soft handover scenario has been shown when a single order is transmitted and when E-DPCCH orders are transmitted in a repeated fashion. It was shown that when the order is transmitted 5 times, then the performance across both the serving and non-serving cells is quite reliable. Based on the results, the following is proposed.</w:t>
      </w:r>
    </w:p>
    <w:p w14:paraId="64950CC9" w14:textId="77777777" w:rsidR="00416BB2" w:rsidRDefault="00416BB2" w:rsidP="00416BB2">
      <w:pPr>
        <w:rPr>
          <w:kern w:val="2"/>
          <w:lang w:eastAsia="zh-CN"/>
        </w:rPr>
      </w:pPr>
      <w:r w:rsidRPr="004163D4">
        <w:rPr>
          <w:b/>
          <w:kern w:val="2"/>
          <w:lang w:eastAsia="zh-CN"/>
        </w:rPr>
        <w:t>Proposal 1:</w:t>
      </w:r>
      <w:r>
        <w:rPr>
          <w:kern w:val="2"/>
          <w:lang w:eastAsia="zh-CN"/>
        </w:rPr>
        <w:t xml:space="preserve"> Consider E-DPCCH orders for UE based indication of TTI switching.</w:t>
      </w:r>
    </w:p>
    <w:p w14:paraId="64950CCA" w14:textId="77777777" w:rsidR="00416BB2" w:rsidRPr="009A3708" w:rsidRDefault="00416BB2" w:rsidP="00416BB2">
      <w:pPr>
        <w:rPr>
          <w:kern w:val="2"/>
          <w:lang w:eastAsia="zh-CN"/>
        </w:rPr>
      </w:pPr>
      <w:r w:rsidRPr="004163D4">
        <w:rPr>
          <w:b/>
          <w:kern w:val="2"/>
          <w:lang w:eastAsia="zh-CN"/>
        </w:rPr>
        <w:t>Proposal 2:</w:t>
      </w:r>
      <w:r>
        <w:rPr>
          <w:kern w:val="2"/>
          <w:lang w:eastAsia="zh-CN"/>
        </w:rPr>
        <w:t xml:space="preserve"> E-DPCCH orders are transmitted 5 times in a repeated fashion to ensure reliability.</w:t>
      </w:r>
    </w:p>
    <w:p w14:paraId="64950CCB" w14:textId="77777777" w:rsidR="006E6A9A" w:rsidRDefault="006E6A9A" w:rsidP="00B7216B">
      <w:pPr>
        <w:jc w:val="both"/>
      </w:pPr>
    </w:p>
    <w:p w14:paraId="64950CCC" w14:textId="77777777" w:rsidR="00B7216B" w:rsidRPr="00B16982" w:rsidRDefault="00B7216B" w:rsidP="00B7216B">
      <w:pPr>
        <w:pStyle w:val="Heading1"/>
        <w:rPr>
          <w:kern w:val="2"/>
          <w:lang w:val="en-US" w:eastAsia="zh-CN"/>
        </w:rPr>
      </w:pPr>
      <w:r>
        <w:rPr>
          <w:kern w:val="2"/>
          <w:lang w:val="en-US" w:eastAsia="ko-KR"/>
        </w:rPr>
        <w:t>4</w:t>
      </w:r>
      <w:r>
        <w:rPr>
          <w:kern w:val="2"/>
          <w:lang w:val="en-US" w:eastAsia="zh-CN"/>
        </w:rPr>
        <w:tab/>
      </w:r>
      <w:r w:rsidRPr="00B16982">
        <w:rPr>
          <w:kern w:val="2"/>
          <w:lang w:val="en-US" w:eastAsia="zh-CN"/>
        </w:rPr>
        <w:t>References</w:t>
      </w:r>
    </w:p>
    <w:p w14:paraId="64950CCD" w14:textId="77777777" w:rsidR="00942063" w:rsidRPr="00942063" w:rsidRDefault="006932DB" w:rsidP="006932DB">
      <w:pPr>
        <w:pStyle w:val="Reference"/>
        <w:numPr>
          <w:ilvl w:val="0"/>
          <w:numId w:val="3"/>
        </w:numPr>
        <w:overflowPunct/>
        <w:autoSpaceDE/>
        <w:autoSpaceDN/>
        <w:adjustRightInd/>
        <w:spacing w:before="120" w:after="0" w:line="280" w:lineRule="atLeast"/>
        <w:textAlignment w:val="auto"/>
        <w:rPr>
          <w:bCs/>
          <w:kern w:val="2"/>
          <w:sz w:val="20"/>
        </w:rPr>
      </w:pPr>
      <w:bookmarkStart w:id="11" w:name="_Ref261362716"/>
      <w:bookmarkStart w:id="12" w:name="_Ref269386579"/>
      <w:bookmarkStart w:id="13" w:name="_Ref272239320"/>
      <w:r w:rsidRPr="006932DB">
        <w:rPr>
          <w:sz w:val="20"/>
        </w:rPr>
        <w:t>RP-132078</w:t>
      </w:r>
      <w:r w:rsidR="00942063" w:rsidRPr="00942063">
        <w:rPr>
          <w:sz w:val="20"/>
        </w:rPr>
        <w:t>, “</w:t>
      </w:r>
      <w:r w:rsidRPr="006932DB">
        <w:rPr>
          <w:sz w:val="20"/>
        </w:rPr>
        <w:t>New Work Item proposal: Further EUL enhancements</w:t>
      </w:r>
      <w:r w:rsidR="00942063" w:rsidRPr="00942063">
        <w:rPr>
          <w:sz w:val="20"/>
        </w:rPr>
        <w:t xml:space="preserve">”, </w:t>
      </w:r>
      <w:r w:rsidRPr="006932DB">
        <w:rPr>
          <w:bCs/>
          <w:kern w:val="2"/>
          <w:sz w:val="20"/>
        </w:rPr>
        <w:t>Ericsson</w:t>
      </w:r>
      <w:r>
        <w:rPr>
          <w:bCs/>
          <w:kern w:val="2"/>
          <w:sz w:val="20"/>
        </w:rPr>
        <w:t xml:space="preserve">, </w:t>
      </w:r>
      <w:r w:rsidRPr="006932DB">
        <w:rPr>
          <w:bCs/>
          <w:kern w:val="2"/>
          <w:sz w:val="20"/>
        </w:rPr>
        <w:t>Qualcomm Incorporated</w:t>
      </w:r>
      <w:r>
        <w:rPr>
          <w:bCs/>
          <w:kern w:val="2"/>
          <w:sz w:val="20"/>
        </w:rPr>
        <w:t xml:space="preserve">, </w:t>
      </w:r>
      <w:r w:rsidRPr="006932DB">
        <w:rPr>
          <w:bCs/>
          <w:kern w:val="2"/>
          <w:sz w:val="20"/>
        </w:rPr>
        <w:t>Huawei</w:t>
      </w:r>
      <w:r>
        <w:rPr>
          <w:bCs/>
          <w:kern w:val="2"/>
          <w:sz w:val="20"/>
        </w:rPr>
        <w:t xml:space="preserve">, </w:t>
      </w:r>
      <w:r w:rsidRPr="006932DB">
        <w:rPr>
          <w:bCs/>
          <w:kern w:val="2"/>
          <w:sz w:val="20"/>
        </w:rPr>
        <w:t>Hi-Silicon</w:t>
      </w:r>
      <w:r>
        <w:rPr>
          <w:bCs/>
          <w:kern w:val="2"/>
          <w:sz w:val="20"/>
        </w:rPr>
        <w:t xml:space="preserve">, </w:t>
      </w:r>
      <w:r w:rsidRPr="006932DB">
        <w:rPr>
          <w:bCs/>
          <w:kern w:val="2"/>
          <w:sz w:val="20"/>
        </w:rPr>
        <w:t>Vodafone</w:t>
      </w:r>
      <w:r>
        <w:rPr>
          <w:bCs/>
          <w:kern w:val="2"/>
          <w:sz w:val="20"/>
        </w:rPr>
        <w:t xml:space="preserve">, </w:t>
      </w:r>
      <w:r w:rsidRPr="006932DB">
        <w:rPr>
          <w:bCs/>
          <w:kern w:val="2"/>
          <w:sz w:val="20"/>
        </w:rPr>
        <w:t>NSN</w:t>
      </w:r>
      <w:r>
        <w:rPr>
          <w:bCs/>
          <w:kern w:val="2"/>
          <w:sz w:val="20"/>
        </w:rPr>
        <w:t xml:space="preserve">, </w:t>
      </w:r>
      <w:r w:rsidRPr="006932DB">
        <w:rPr>
          <w:bCs/>
          <w:kern w:val="2"/>
          <w:sz w:val="20"/>
        </w:rPr>
        <w:t>InterDigital Communications</w:t>
      </w:r>
      <w:r w:rsidR="00942063" w:rsidRPr="00942063">
        <w:rPr>
          <w:sz w:val="20"/>
        </w:rPr>
        <w:t>.</w:t>
      </w:r>
      <w:bookmarkEnd w:id="8"/>
      <w:bookmarkEnd w:id="11"/>
      <w:bookmarkEnd w:id="12"/>
      <w:bookmarkEnd w:id="13"/>
    </w:p>
    <w:p w14:paraId="64950CCE" w14:textId="77777777" w:rsidR="00416BB2" w:rsidRDefault="006932DB" w:rsidP="00416BB2">
      <w:pPr>
        <w:pStyle w:val="Reference"/>
        <w:numPr>
          <w:ilvl w:val="0"/>
          <w:numId w:val="3"/>
        </w:numPr>
        <w:overflowPunct/>
        <w:autoSpaceDE/>
        <w:autoSpaceDN/>
        <w:adjustRightInd/>
        <w:spacing w:before="120" w:after="0" w:line="280" w:lineRule="atLeast"/>
        <w:textAlignment w:val="auto"/>
        <w:rPr>
          <w:bCs/>
          <w:kern w:val="2"/>
          <w:sz w:val="20"/>
        </w:rPr>
      </w:pPr>
      <w:r w:rsidRPr="006932DB">
        <w:rPr>
          <w:bCs/>
          <w:kern w:val="2"/>
          <w:sz w:val="20"/>
        </w:rPr>
        <w:t>3GPP TR 25.700 V12.0.0</w:t>
      </w:r>
      <w:r w:rsidR="00942063" w:rsidRPr="00942063">
        <w:rPr>
          <w:bCs/>
          <w:kern w:val="2"/>
          <w:sz w:val="20"/>
        </w:rPr>
        <w:t>, “</w:t>
      </w:r>
      <w:r w:rsidRPr="006932DB">
        <w:rPr>
          <w:bCs/>
          <w:kern w:val="2"/>
          <w:sz w:val="20"/>
        </w:rPr>
        <w:t>Study on Further Enhanced Uplink (EUL) enhancements</w:t>
      </w:r>
      <w:r w:rsidR="00942063" w:rsidRPr="00942063">
        <w:rPr>
          <w:bCs/>
          <w:kern w:val="2"/>
          <w:sz w:val="20"/>
        </w:rPr>
        <w:t>”</w:t>
      </w:r>
    </w:p>
    <w:p w14:paraId="64950CCF" w14:textId="77777777" w:rsidR="00942063" w:rsidRPr="00416BB2" w:rsidRDefault="00416BB2" w:rsidP="00416BB2">
      <w:pPr>
        <w:pStyle w:val="Reference"/>
        <w:numPr>
          <w:ilvl w:val="0"/>
          <w:numId w:val="3"/>
        </w:numPr>
        <w:overflowPunct/>
        <w:autoSpaceDE/>
        <w:autoSpaceDN/>
        <w:adjustRightInd/>
        <w:spacing w:before="120" w:after="0" w:line="280" w:lineRule="atLeast"/>
        <w:textAlignment w:val="auto"/>
        <w:rPr>
          <w:bCs/>
          <w:kern w:val="2"/>
          <w:sz w:val="20"/>
        </w:rPr>
      </w:pPr>
      <w:r w:rsidRPr="00416BB2">
        <w:rPr>
          <w:bCs/>
          <w:kern w:val="2"/>
          <w:sz w:val="20"/>
        </w:rPr>
        <w:t>R1-0</w:t>
      </w:r>
      <w:r>
        <w:rPr>
          <w:bCs/>
          <w:kern w:val="2"/>
          <w:sz w:val="20"/>
        </w:rPr>
        <w:t>9</w:t>
      </w:r>
      <w:r w:rsidRPr="00416BB2">
        <w:rPr>
          <w:bCs/>
          <w:kern w:val="2"/>
          <w:sz w:val="20"/>
        </w:rPr>
        <w:t>3566, “TTI repetition for 2msec TTI coverage enhancement”, Nokia Siemens Networks, Nokia.</w:t>
      </w:r>
    </w:p>
    <w:sectPr w:rsidR="00942063" w:rsidRPr="00416BB2">
      <w:headerReference w:type="even"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950CDC" w14:textId="77777777" w:rsidR="002D7A41" w:rsidRDefault="002D7A41">
      <w:pPr>
        <w:spacing w:after="0"/>
      </w:pPr>
      <w:r>
        <w:separator/>
      </w:r>
    </w:p>
  </w:endnote>
  <w:endnote w:type="continuationSeparator" w:id="0">
    <w:p w14:paraId="64950CDD" w14:textId="77777777" w:rsidR="002D7A41" w:rsidRDefault="002D7A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20007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950CDA" w14:textId="77777777" w:rsidR="002D7A41" w:rsidRDefault="002D7A41">
      <w:pPr>
        <w:spacing w:after="0"/>
      </w:pPr>
      <w:r>
        <w:separator/>
      </w:r>
    </w:p>
  </w:footnote>
  <w:footnote w:type="continuationSeparator" w:id="0">
    <w:p w14:paraId="64950CDB" w14:textId="77777777" w:rsidR="002D7A41" w:rsidRDefault="002D7A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50CDE" w14:textId="77777777" w:rsidR="005542D9" w:rsidRDefault="005542D9">
    <w:r>
      <w:t xml:space="preserve">Page </w:t>
    </w:r>
    <w:r>
      <w:fldChar w:fldCharType="begin"/>
    </w:r>
    <w:r>
      <w:instrText>PAGE</w:instrText>
    </w:r>
    <w:r>
      <w:fldChar w:fldCharType="separate"/>
    </w:r>
    <w:r w:rsidR="00BE6F09">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6">
    <w:nsid w:val="20FA47CD"/>
    <w:multiLevelType w:val="hybridMultilevel"/>
    <w:tmpl w:val="6E066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0D3BEC"/>
    <w:multiLevelType w:val="hybridMultilevel"/>
    <w:tmpl w:val="FFAAE1CE"/>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393969"/>
    <w:multiLevelType w:val="hybridMultilevel"/>
    <w:tmpl w:val="601203E8"/>
    <w:lvl w:ilvl="0" w:tplc="291A349E">
      <w:start w:val="1"/>
      <w:numFmt w:val="bullet"/>
      <w:lvlText w:val=""/>
      <w:lvlJc w:val="left"/>
      <w:pPr>
        <w:tabs>
          <w:tab w:val="num" w:pos="720"/>
        </w:tabs>
        <w:ind w:left="720" w:hanging="360"/>
      </w:pPr>
      <w:rPr>
        <w:rFonts w:ascii="Wingdings" w:hAnsi="Wingdings" w:hint="default"/>
      </w:rPr>
    </w:lvl>
    <w:lvl w:ilvl="1" w:tplc="0FFA24CC">
      <w:start w:val="1"/>
      <w:numFmt w:val="bullet"/>
      <w:lvlText w:val=""/>
      <w:lvlJc w:val="left"/>
      <w:pPr>
        <w:tabs>
          <w:tab w:val="num" w:pos="1440"/>
        </w:tabs>
        <w:ind w:left="1440" w:hanging="360"/>
      </w:pPr>
      <w:rPr>
        <w:rFonts w:ascii="Wingdings" w:hAnsi="Wingdings" w:hint="default"/>
      </w:rPr>
    </w:lvl>
    <w:lvl w:ilvl="2" w:tplc="FE50E85C">
      <w:start w:val="981"/>
      <w:numFmt w:val="bullet"/>
      <w:lvlText w:val="•"/>
      <w:lvlJc w:val="left"/>
      <w:pPr>
        <w:tabs>
          <w:tab w:val="num" w:pos="2160"/>
        </w:tabs>
        <w:ind w:left="2160" w:hanging="360"/>
      </w:pPr>
      <w:rPr>
        <w:rFonts w:ascii="Arial" w:hAnsi="Arial" w:hint="default"/>
      </w:rPr>
    </w:lvl>
    <w:lvl w:ilvl="3" w:tplc="D8A60B98" w:tentative="1">
      <w:start w:val="1"/>
      <w:numFmt w:val="bullet"/>
      <w:lvlText w:val=""/>
      <w:lvlJc w:val="left"/>
      <w:pPr>
        <w:tabs>
          <w:tab w:val="num" w:pos="2880"/>
        </w:tabs>
        <w:ind w:left="2880" w:hanging="360"/>
      </w:pPr>
      <w:rPr>
        <w:rFonts w:ascii="Wingdings" w:hAnsi="Wingdings" w:hint="default"/>
      </w:rPr>
    </w:lvl>
    <w:lvl w:ilvl="4" w:tplc="0C4654FA" w:tentative="1">
      <w:start w:val="1"/>
      <w:numFmt w:val="bullet"/>
      <w:lvlText w:val=""/>
      <w:lvlJc w:val="left"/>
      <w:pPr>
        <w:tabs>
          <w:tab w:val="num" w:pos="3600"/>
        </w:tabs>
        <w:ind w:left="3600" w:hanging="360"/>
      </w:pPr>
      <w:rPr>
        <w:rFonts w:ascii="Wingdings" w:hAnsi="Wingdings" w:hint="default"/>
      </w:rPr>
    </w:lvl>
    <w:lvl w:ilvl="5" w:tplc="82DEDCCC" w:tentative="1">
      <w:start w:val="1"/>
      <w:numFmt w:val="bullet"/>
      <w:lvlText w:val=""/>
      <w:lvlJc w:val="left"/>
      <w:pPr>
        <w:tabs>
          <w:tab w:val="num" w:pos="4320"/>
        </w:tabs>
        <w:ind w:left="4320" w:hanging="360"/>
      </w:pPr>
      <w:rPr>
        <w:rFonts w:ascii="Wingdings" w:hAnsi="Wingdings" w:hint="default"/>
      </w:rPr>
    </w:lvl>
    <w:lvl w:ilvl="6" w:tplc="00B447AA" w:tentative="1">
      <w:start w:val="1"/>
      <w:numFmt w:val="bullet"/>
      <w:lvlText w:val=""/>
      <w:lvlJc w:val="left"/>
      <w:pPr>
        <w:tabs>
          <w:tab w:val="num" w:pos="5040"/>
        </w:tabs>
        <w:ind w:left="5040" w:hanging="360"/>
      </w:pPr>
      <w:rPr>
        <w:rFonts w:ascii="Wingdings" w:hAnsi="Wingdings" w:hint="default"/>
      </w:rPr>
    </w:lvl>
    <w:lvl w:ilvl="7" w:tplc="BC00EEE0" w:tentative="1">
      <w:start w:val="1"/>
      <w:numFmt w:val="bullet"/>
      <w:lvlText w:val=""/>
      <w:lvlJc w:val="left"/>
      <w:pPr>
        <w:tabs>
          <w:tab w:val="num" w:pos="5760"/>
        </w:tabs>
        <w:ind w:left="5760" w:hanging="360"/>
      </w:pPr>
      <w:rPr>
        <w:rFonts w:ascii="Wingdings" w:hAnsi="Wingdings" w:hint="default"/>
      </w:rPr>
    </w:lvl>
    <w:lvl w:ilvl="8" w:tplc="8A0C796C" w:tentative="1">
      <w:start w:val="1"/>
      <w:numFmt w:val="bullet"/>
      <w:lvlText w:val=""/>
      <w:lvlJc w:val="left"/>
      <w:pPr>
        <w:tabs>
          <w:tab w:val="num" w:pos="6480"/>
        </w:tabs>
        <w:ind w:left="6480" w:hanging="360"/>
      </w:pPr>
      <w:rPr>
        <w:rFonts w:ascii="Wingdings" w:hAnsi="Wingdings" w:hint="default"/>
      </w:rPr>
    </w:lvl>
  </w:abstractNum>
  <w:abstractNum w:abstractNumId="10">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6">
    <w:nsid w:val="5A995FD2"/>
    <w:multiLevelType w:val="hybridMultilevel"/>
    <w:tmpl w:val="A60A3FC0"/>
    <w:lvl w:ilvl="0" w:tplc="196A7772">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77FA7DF2"/>
    <w:multiLevelType w:val="hybridMultilevel"/>
    <w:tmpl w:val="1BFAB8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2407A1"/>
    <w:multiLevelType w:val="singleLevel"/>
    <w:tmpl w:val="3CBC6FEA"/>
    <w:lvl w:ilvl="0">
      <w:start w:val="1"/>
      <w:numFmt w:val="decimal"/>
      <w:lvlText w:val="[%1]"/>
      <w:lvlJc w:val="left"/>
      <w:pPr>
        <w:tabs>
          <w:tab w:val="num" w:pos="360"/>
        </w:tabs>
        <w:ind w:left="360" w:hanging="360"/>
      </w:pPr>
    </w:lvl>
  </w:abstractNum>
  <w:abstractNum w:abstractNumId="23">
    <w:nsid w:val="7E7A512C"/>
    <w:multiLevelType w:val="hybridMultilevel"/>
    <w:tmpl w:val="9780B124"/>
    <w:lvl w:ilvl="0" w:tplc="196A7772">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22"/>
  </w:num>
  <w:num w:numId="4">
    <w:abstractNumId w:val="14"/>
  </w:num>
  <w:num w:numId="5">
    <w:abstractNumId w:val="18"/>
  </w:num>
  <w:num w:numId="6">
    <w:abstractNumId w:val="1"/>
  </w:num>
  <w:num w:numId="7">
    <w:abstractNumId w:val="4"/>
  </w:num>
  <w:num w:numId="8">
    <w:abstractNumId w:val="10"/>
  </w:num>
  <w:num w:numId="9">
    <w:abstractNumId w:val="20"/>
  </w:num>
  <w:num w:numId="10">
    <w:abstractNumId w:val="2"/>
  </w:num>
  <w:num w:numId="11">
    <w:abstractNumId w:val="5"/>
  </w:num>
  <w:num w:numId="12">
    <w:abstractNumId w:val="0"/>
  </w:num>
  <w:num w:numId="13">
    <w:abstractNumId w:val="19"/>
  </w:num>
  <w:num w:numId="14">
    <w:abstractNumId w:val="3"/>
  </w:num>
  <w:num w:numId="15">
    <w:abstractNumId w:val="8"/>
  </w:num>
  <w:num w:numId="16">
    <w:abstractNumId w:val="17"/>
  </w:num>
  <w:num w:numId="17">
    <w:abstractNumId w:val="11"/>
  </w:num>
  <w:num w:numId="18">
    <w:abstractNumId w:val="15"/>
  </w:num>
  <w:num w:numId="19">
    <w:abstractNumId w:val="6"/>
  </w:num>
  <w:num w:numId="20">
    <w:abstractNumId w:val="21"/>
  </w:num>
  <w:num w:numId="21">
    <w:abstractNumId w:val="7"/>
  </w:num>
  <w:num w:numId="22">
    <w:abstractNumId w:val="23"/>
  </w:num>
  <w:num w:numId="23">
    <w:abstractNumId w:val="9"/>
  </w:num>
  <w:num w:numId="24">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1FE9"/>
    <w:rsid w:val="00003908"/>
    <w:rsid w:val="00004581"/>
    <w:rsid w:val="00004CAA"/>
    <w:rsid w:val="0000753A"/>
    <w:rsid w:val="00020724"/>
    <w:rsid w:val="00021619"/>
    <w:rsid w:val="00022C13"/>
    <w:rsid w:val="00025EF3"/>
    <w:rsid w:val="00027839"/>
    <w:rsid w:val="00030210"/>
    <w:rsid w:val="000366D2"/>
    <w:rsid w:val="000369F0"/>
    <w:rsid w:val="000420F9"/>
    <w:rsid w:val="00044B13"/>
    <w:rsid w:val="000477D1"/>
    <w:rsid w:val="00050418"/>
    <w:rsid w:val="00051FB6"/>
    <w:rsid w:val="00053C13"/>
    <w:rsid w:val="00055E78"/>
    <w:rsid w:val="0005615D"/>
    <w:rsid w:val="00060D52"/>
    <w:rsid w:val="00061E7E"/>
    <w:rsid w:val="00067638"/>
    <w:rsid w:val="0007054A"/>
    <w:rsid w:val="000712B8"/>
    <w:rsid w:val="00071AD0"/>
    <w:rsid w:val="0007792B"/>
    <w:rsid w:val="0008033F"/>
    <w:rsid w:val="00080A0B"/>
    <w:rsid w:val="0008139D"/>
    <w:rsid w:val="00085AAD"/>
    <w:rsid w:val="00087CEB"/>
    <w:rsid w:val="00090AC6"/>
    <w:rsid w:val="00093053"/>
    <w:rsid w:val="00093FC0"/>
    <w:rsid w:val="00094E7E"/>
    <w:rsid w:val="00096386"/>
    <w:rsid w:val="000A22B6"/>
    <w:rsid w:val="000A40B9"/>
    <w:rsid w:val="000A5D08"/>
    <w:rsid w:val="000A7462"/>
    <w:rsid w:val="000B0FF5"/>
    <w:rsid w:val="000B1828"/>
    <w:rsid w:val="000B1A30"/>
    <w:rsid w:val="000B24DE"/>
    <w:rsid w:val="000B473E"/>
    <w:rsid w:val="000B5A0F"/>
    <w:rsid w:val="000B65EA"/>
    <w:rsid w:val="000C5A30"/>
    <w:rsid w:val="000C77C3"/>
    <w:rsid w:val="000D3D31"/>
    <w:rsid w:val="000D71C7"/>
    <w:rsid w:val="000E07A6"/>
    <w:rsid w:val="000E1E30"/>
    <w:rsid w:val="000E3529"/>
    <w:rsid w:val="000E4CC2"/>
    <w:rsid w:val="000F1BDB"/>
    <w:rsid w:val="000F2955"/>
    <w:rsid w:val="000F3141"/>
    <w:rsid w:val="000F551A"/>
    <w:rsid w:val="000F57CA"/>
    <w:rsid w:val="000F5C3D"/>
    <w:rsid w:val="000F60DB"/>
    <w:rsid w:val="000F64F0"/>
    <w:rsid w:val="001019BF"/>
    <w:rsid w:val="00101C17"/>
    <w:rsid w:val="00103E47"/>
    <w:rsid w:val="00104CC6"/>
    <w:rsid w:val="00106304"/>
    <w:rsid w:val="00107C48"/>
    <w:rsid w:val="00110D00"/>
    <w:rsid w:val="00111B3E"/>
    <w:rsid w:val="0011247C"/>
    <w:rsid w:val="0011288B"/>
    <w:rsid w:val="001140B8"/>
    <w:rsid w:val="00114620"/>
    <w:rsid w:val="001148C1"/>
    <w:rsid w:val="0012167E"/>
    <w:rsid w:val="00121C26"/>
    <w:rsid w:val="00121D93"/>
    <w:rsid w:val="00122862"/>
    <w:rsid w:val="00123066"/>
    <w:rsid w:val="00124DB2"/>
    <w:rsid w:val="00125826"/>
    <w:rsid w:val="00126F5A"/>
    <w:rsid w:val="00127E6F"/>
    <w:rsid w:val="0013054C"/>
    <w:rsid w:val="0013182A"/>
    <w:rsid w:val="0013244A"/>
    <w:rsid w:val="0013353D"/>
    <w:rsid w:val="0013680C"/>
    <w:rsid w:val="00136B04"/>
    <w:rsid w:val="001371FD"/>
    <w:rsid w:val="0014088B"/>
    <w:rsid w:val="0014246D"/>
    <w:rsid w:val="00144C9C"/>
    <w:rsid w:val="00145EA3"/>
    <w:rsid w:val="0015214B"/>
    <w:rsid w:val="001526A1"/>
    <w:rsid w:val="00154469"/>
    <w:rsid w:val="001553B3"/>
    <w:rsid w:val="00160E0C"/>
    <w:rsid w:val="00162D06"/>
    <w:rsid w:val="001642EE"/>
    <w:rsid w:val="001647B9"/>
    <w:rsid w:val="00164A2E"/>
    <w:rsid w:val="0016508B"/>
    <w:rsid w:val="001664E4"/>
    <w:rsid w:val="001665A7"/>
    <w:rsid w:val="001677BB"/>
    <w:rsid w:val="001730A9"/>
    <w:rsid w:val="00173E90"/>
    <w:rsid w:val="0017489B"/>
    <w:rsid w:val="00175ABD"/>
    <w:rsid w:val="00175C10"/>
    <w:rsid w:val="00175D0B"/>
    <w:rsid w:val="001764D8"/>
    <w:rsid w:val="001765C1"/>
    <w:rsid w:val="00177EF9"/>
    <w:rsid w:val="001816E2"/>
    <w:rsid w:val="00181DED"/>
    <w:rsid w:val="00182A6B"/>
    <w:rsid w:val="00185598"/>
    <w:rsid w:val="00186056"/>
    <w:rsid w:val="00190FBE"/>
    <w:rsid w:val="00193527"/>
    <w:rsid w:val="001956B2"/>
    <w:rsid w:val="001A0728"/>
    <w:rsid w:val="001A16E1"/>
    <w:rsid w:val="001A1943"/>
    <w:rsid w:val="001A252E"/>
    <w:rsid w:val="001A6596"/>
    <w:rsid w:val="001A6A19"/>
    <w:rsid w:val="001B3FA2"/>
    <w:rsid w:val="001B46ED"/>
    <w:rsid w:val="001B4C78"/>
    <w:rsid w:val="001B51C5"/>
    <w:rsid w:val="001C279C"/>
    <w:rsid w:val="001C339E"/>
    <w:rsid w:val="001C492A"/>
    <w:rsid w:val="001C7C87"/>
    <w:rsid w:val="001D112C"/>
    <w:rsid w:val="001D28B7"/>
    <w:rsid w:val="001D3566"/>
    <w:rsid w:val="001D35E4"/>
    <w:rsid w:val="001D3CCC"/>
    <w:rsid w:val="001D3F66"/>
    <w:rsid w:val="001D5586"/>
    <w:rsid w:val="001D5D73"/>
    <w:rsid w:val="001E1121"/>
    <w:rsid w:val="001E1889"/>
    <w:rsid w:val="001E25F2"/>
    <w:rsid w:val="001E2EE6"/>
    <w:rsid w:val="001E6E0D"/>
    <w:rsid w:val="001E76AB"/>
    <w:rsid w:val="001E7ED5"/>
    <w:rsid w:val="001F0795"/>
    <w:rsid w:val="001F0DB2"/>
    <w:rsid w:val="001F57A7"/>
    <w:rsid w:val="001F6450"/>
    <w:rsid w:val="001F74AD"/>
    <w:rsid w:val="00200548"/>
    <w:rsid w:val="00202E96"/>
    <w:rsid w:val="00204125"/>
    <w:rsid w:val="00204AC9"/>
    <w:rsid w:val="00205F55"/>
    <w:rsid w:val="00210FB8"/>
    <w:rsid w:val="002112AA"/>
    <w:rsid w:val="00212933"/>
    <w:rsid w:val="0021390F"/>
    <w:rsid w:val="0021460C"/>
    <w:rsid w:val="0021759A"/>
    <w:rsid w:val="00221050"/>
    <w:rsid w:val="00221D19"/>
    <w:rsid w:val="00222BED"/>
    <w:rsid w:val="0022395F"/>
    <w:rsid w:val="00224063"/>
    <w:rsid w:val="002242FC"/>
    <w:rsid w:val="002252C3"/>
    <w:rsid w:val="00226543"/>
    <w:rsid w:val="00232042"/>
    <w:rsid w:val="00233BD8"/>
    <w:rsid w:val="002342E9"/>
    <w:rsid w:val="00236F1D"/>
    <w:rsid w:val="002374EE"/>
    <w:rsid w:val="00241604"/>
    <w:rsid w:val="002432EB"/>
    <w:rsid w:val="0024610E"/>
    <w:rsid w:val="002474CF"/>
    <w:rsid w:val="00250799"/>
    <w:rsid w:val="00250EAA"/>
    <w:rsid w:val="00251468"/>
    <w:rsid w:val="002521AA"/>
    <w:rsid w:val="00257816"/>
    <w:rsid w:val="0026028D"/>
    <w:rsid w:val="002602EE"/>
    <w:rsid w:val="002612D1"/>
    <w:rsid w:val="00261DD0"/>
    <w:rsid w:val="002640B6"/>
    <w:rsid w:val="00264108"/>
    <w:rsid w:val="00264CF7"/>
    <w:rsid w:val="00267366"/>
    <w:rsid w:val="0026784D"/>
    <w:rsid w:val="0027223D"/>
    <w:rsid w:val="002724D8"/>
    <w:rsid w:val="0027331B"/>
    <w:rsid w:val="00274461"/>
    <w:rsid w:val="00274B3F"/>
    <w:rsid w:val="00281704"/>
    <w:rsid w:val="00281D57"/>
    <w:rsid w:val="002835B4"/>
    <w:rsid w:val="002878FE"/>
    <w:rsid w:val="00294209"/>
    <w:rsid w:val="0029532C"/>
    <w:rsid w:val="0029622B"/>
    <w:rsid w:val="00296AA1"/>
    <w:rsid w:val="00297337"/>
    <w:rsid w:val="00297A0F"/>
    <w:rsid w:val="002A0BE3"/>
    <w:rsid w:val="002A0D61"/>
    <w:rsid w:val="002A16C5"/>
    <w:rsid w:val="002A2E80"/>
    <w:rsid w:val="002B0166"/>
    <w:rsid w:val="002B4997"/>
    <w:rsid w:val="002B53F9"/>
    <w:rsid w:val="002B7859"/>
    <w:rsid w:val="002B7E44"/>
    <w:rsid w:val="002C3ADC"/>
    <w:rsid w:val="002C44FC"/>
    <w:rsid w:val="002C48F9"/>
    <w:rsid w:val="002C4E74"/>
    <w:rsid w:val="002C5644"/>
    <w:rsid w:val="002C6848"/>
    <w:rsid w:val="002C693E"/>
    <w:rsid w:val="002C70E0"/>
    <w:rsid w:val="002D0AD4"/>
    <w:rsid w:val="002D72F7"/>
    <w:rsid w:val="002D7556"/>
    <w:rsid w:val="002D7A41"/>
    <w:rsid w:val="002E3981"/>
    <w:rsid w:val="002E3C00"/>
    <w:rsid w:val="002E5C7A"/>
    <w:rsid w:val="002F208A"/>
    <w:rsid w:val="002F5325"/>
    <w:rsid w:val="002F7408"/>
    <w:rsid w:val="002F7A34"/>
    <w:rsid w:val="003041EA"/>
    <w:rsid w:val="003053E3"/>
    <w:rsid w:val="00305FFA"/>
    <w:rsid w:val="0030626E"/>
    <w:rsid w:val="00306553"/>
    <w:rsid w:val="00307795"/>
    <w:rsid w:val="003078E4"/>
    <w:rsid w:val="003118FB"/>
    <w:rsid w:val="00312512"/>
    <w:rsid w:val="0031426B"/>
    <w:rsid w:val="0032160D"/>
    <w:rsid w:val="003220B0"/>
    <w:rsid w:val="0032269B"/>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50509"/>
    <w:rsid w:val="00355266"/>
    <w:rsid w:val="00355914"/>
    <w:rsid w:val="0035620F"/>
    <w:rsid w:val="003564DD"/>
    <w:rsid w:val="0035657E"/>
    <w:rsid w:val="0035774C"/>
    <w:rsid w:val="00360F9A"/>
    <w:rsid w:val="003621A3"/>
    <w:rsid w:val="0036388B"/>
    <w:rsid w:val="0036430D"/>
    <w:rsid w:val="00365047"/>
    <w:rsid w:val="003678C4"/>
    <w:rsid w:val="00367E79"/>
    <w:rsid w:val="00370345"/>
    <w:rsid w:val="00370FEB"/>
    <w:rsid w:val="00371A2A"/>
    <w:rsid w:val="00371A8E"/>
    <w:rsid w:val="00380AB1"/>
    <w:rsid w:val="003811E7"/>
    <w:rsid w:val="00381E04"/>
    <w:rsid w:val="00382186"/>
    <w:rsid w:val="00383A63"/>
    <w:rsid w:val="0038615D"/>
    <w:rsid w:val="00387D24"/>
    <w:rsid w:val="00390152"/>
    <w:rsid w:val="0039025F"/>
    <w:rsid w:val="00394C7D"/>
    <w:rsid w:val="003953E6"/>
    <w:rsid w:val="003A0B32"/>
    <w:rsid w:val="003A1E21"/>
    <w:rsid w:val="003A2AD1"/>
    <w:rsid w:val="003A411A"/>
    <w:rsid w:val="003A6E17"/>
    <w:rsid w:val="003A7440"/>
    <w:rsid w:val="003A7857"/>
    <w:rsid w:val="003B112C"/>
    <w:rsid w:val="003B1B98"/>
    <w:rsid w:val="003B1D4D"/>
    <w:rsid w:val="003B1F22"/>
    <w:rsid w:val="003B4699"/>
    <w:rsid w:val="003B4A0E"/>
    <w:rsid w:val="003C0FCF"/>
    <w:rsid w:val="003C1EF7"/>
    <w:rsid w:val="003C2F75"/>
    <w:rsid w:val="003C4C2B"/>
    <w:rsid w:val="003C513C"/>
    <w:rsid w:val="003C72AC"/>
    <w:rsid w:val="003C791D"/>
    <w:rsid w:val="003D2E70"/>
    <w:rsid w:val="003D3AAF"/>
    <w:rsid w:val="003D572D"/>
    <w:rsid w:val="003D7255"/>
    <w:rsid w:val="003D726A"/>
    <w:rsid w:val="003D7D5B"/>
    <w:rsid w:val="003E2E9F"/>
    <w:rsid w:val="003E3D23"/>
    <w:rsid w:val="003E4169"/>
    <w:rsid w:val="003E5F8C"/>
    <w:rsid w:val="003E6A36"/>
    <w:rsid w:val="003E7AAD"/>
    <w:rsid w:val="003F0BA9"/>
    <w:rsid w:val="003F2D2B"/>
    <w:rsid w:val="003F5F5E"/>
    <w:rsid w:val="0040088B"/>
    <w:rsid w:val="00402FAC"/>
    <w:rsid w:val="00403CAC"/>
    <w:rsid w:val="004054FF"/>
    <w:rsid w:val="00406124"/>
    <w:rsid w:val="00411A30"/>
    <w:rsid w:val="00411B86"/>
    <w:rsid w:val="00415F19"/>
    <w:rsid w:val="004163D4"/>
    <w:rsid w:val="004167D3"/>
    <w:rsid w:val="004167E1"/>
    <w:rsid w:val="00416BB2"/>
    <w:rsid w:val="0041734D"/>
    <w:rsid w:val="00421253"/>
    <w:rsid w:val="00424DC6"/>
    <w:rsid w:val="0042751E"/>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106A"/>
    <w:rsid w:val="0045189B"/>
    <w:rsid w:val="00454B3A"/>
    <w:rsid w:val="0045567D"/>
    <w:rsid w:val="004626AB"/>
    <w:rsid w:val="0046280A"/>
    <w:rsid w:val="00472CD7"/>
    <w:rsid w:val="0047522E"/>
    <w:rsid w:val="004772BA"/>
    <w:rsid w:val="00477A50"/>
    <w:rsid w:val="0048247F"/>
    <w:rsid w:val="004870AA"/>
    <w:rsid w:val="00487C80"/>
    <w:rsid w:val="004907FA"/>
    <w:rsid w:val="00490B6E"/>
    <w:rsid w:val="004915FA"/>
    <w:rsid w:val="004937E1"/>
    <w:rsid w:val="004951F8"/>
    <w:rsid w:val="004A180D"/>
    <w:rsid w:val="004A25B5"/>
    <w:rsid w:val="004A2F0D"/>
    <w:rsid w:val="004A3731"/>
    <w:rsid w:val="004A4761"/>
    <w:rsid w:val="004A4C62"/>
    <w:rsid w:val="004A55CB"/>
    <w:rsid w:val="004A6096"/>
    <w:rsid w:val="004B51C4"/>
    <w:rsid w:val="004B5412"/>
    <w:rsid w:val="004C352E"/>
    <w:rsid w:val="004C4DE0"/>
    <w:rsid w:val="004C4FD9"/>
    <w:rsid w:val="004C64B5"/>
    <w:rsid w:val="004C7CC4"/>
    <w:rsid w:val="004D1FD3"/>
    <w:rsid w:val="004D2DEC"/>
    <w:rsid w:val="004D3373"/>
    <w:rsid w:val="004D34D7"/>
    <w:rsid w:val="004D4C49"/>
    <w:rsid w:val="004D4EDB"/>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951"/>
    <w:rsid w:val="00535C0E"/>
    <w:rsid w:val="00535DF0"/>
    <w:rsid w:val="00537476"/>
    <w:rsid w:val="00540446"/>
    <w:rsid w:val="00544475"/>
    <w:rsid w:val="00545618"/>
    <w:rsid w:val="00550633"/>
    <w:rsid w:val="00550BE2"/>
    <w:rsid w:val="00552484"/>
    <w:rsid w:val="00552540"/>
    <w:rsid w:val="00553FA1"/>
    <w:rsid w:val="005542D9"/>
    <w:rsid w:val="00555405"/>
    <w:rsid w:val="00555DAB"/>
    <w:rsid w:val="00556072"/>
    <w:rsid w:val="005566CF"/>
    <w:rsid w:val="00557A9B"/>
    <w:rsid w:val="00561733"/>
    <w:rsid w:val="0056639F"/>
    <w:rsid w:val="005667C0"/>
    <w:rsid w:val="00566E9D"/>
    <w:rsid w:val="005676B5"/>
    <w:rsid w:val="005721F6"/>
    <w:rsid w:val="0057380B"/>
    <w:rsid w:val="00575F80"/>
    <w:rsid w:val="005775B4"/>
    <w:rsid w:val="0057790B"/>
    <w:rsid w:val="00577A58"/>
    <w:rsid w:val="00577E22"/>
    <w:rsid w:val="00580690"/>
    <w:rsid w:val="0058184C"/>
    <w:rsid w:val="005818C2"/>
    <w:rsid w:val="0058239D"/>
    <w:rsid w:val="00582583"/>
    <w:rsid w:val="00582833"/>
    <w:rsid w:val="00582EF4"/>
    <w:rsid w:val="00585A06"/>
    <w:rsid w:val="00585C82"/>
    <w:rsid w:val="005862DE"/>
    <w:rsid w:val="00586A6F"/>
    <w:rsid w:val="00590731"/>
    <w:rsid w:val="00591A04"/>
    <w:rsid w:val="00592690"/>
    <w:rsid w:val="0059566F"/>
    <w:rsid w:val="005A086F"/>
    <w:rsid w:val="005A33B8"/>
    <w:rsid w:val="005A44B2"/>
    <w:rsid w:val="005A578E"/>
    <w:rsid w:val="005A5814"/>
    <w:rsid w:val="005A67B3"/>
    <w:rsid w:val="005A6D2D"/>
    <w:rsid w:val="005A78D0"/>
    <w:rsid w:val="005A78EF"/>
    <w:rsid w:val="005B1E2B"/>
    <w:rsid w:val="005B254A"/>
    <w:rsid w:val="005B27E8"/>
    <w:rsid w:val="005B418B"/>
    <w:rsid w:val="005B4242"/>
    <w:rsid w:val="005B5770"/>
    <w:rsid w:val="005B7084"/>
    <w:rsid w:val="005B7939"/>
    <w:rsid w:val="005C28FB"/>
    <w:rsid w:val="005C3AF1"/>
    <w:rsid w:val="005C4E28"/>
    <w:rsid w:val="005C7529"/>
    <w:rsid w:val="005D4577"/>
    <w:rsid w:val="005D7CDA"/>
    <w:rsid w:val="005E15EE"/>
    <w:rsid w:val="005E69AF"/>
    <w:rsid w:val="005E7908"/>
    <w:rsid w:val="005F0AAA"/>
    <w:rsid w:val="005F0D6C"/>
    <w:rsid w:val="005F3F5F"/>
    <w:rsid w:val="005F473B"/>
    <w:rsid w:val="005F47D1"/>
    <w:rsid w:val="005F4F8B"/>
    <w:rsid w:val="005F523E"/>
    <w:rsid w:val="005F5436"/>
    <w:rsid w:val="005F5712"/>
    <w:rsid w:val="005F577D"/>
    <w:rsid w:val="005F61D8"/>
    <w:rsid w:val="005F7B2F"/>
    <w:rsid w:val="005F7CB3"/>
    <w:rsid w:val="00600F9C"/>
    <w:rsid w:val="00602E1B"/>
    <w:rsid w:val="00603587"/>
    <w:rsid w:val="00605EEB"/>
    <w:rsid w:val="00606059"/>
    <w:rsid w:val="00611824"/>
    <w:rsid w:val="00611925"/>
    <w:rsid w:val="00612CDF"/>
    <w:rsid w:val="00613160"/>
    <w:rsid w:val="006133CE"/>
    <w:rsid w:val="00614ED5"/>
    <w:rsid w:val="0061675D"/>
    <w:rsid w:val="006176A8"/>
    <w:rsid w:val="00617744"/>
    <w:rsid w:val="006177DB"/>
    <w:rsid w:val="00621051"/>
    <w:rsid w:val="00624F33"/>
    <w:rsid w:val="00625CFA"/>
    <w:rsid w:val="006267E1"/>
    <w:rsid w:val="00631946"/>
    <w:rsid w:val="00632E38"/>
    <w:rsid w:val="006336DC"/>
    <w:rsid w:val="00642482"/>
    <w:rsid w:val="00643AE5"/>
    <w:rsid w:val="006440CA"/>
    <w:rsid w:val="006456E6"/>
    <w:rsid w:val="0064573B"/>
    <w:rsid w:val="0064749B"/>
    <w:rsid w:val="006500F8"/>
    <w:rsid w:val="00650ACE"/>
    <w:rsid w:val="00655693"/>
    <w:rsid w:val="0066156F"/>
    <w:rsid w:val="0066447D"/>
    <w:rsid w:val="006653CE"/>
    <w:rsid w:val="00665AAB"/>
    <w:rsid w:val="00665C0B"/>
    <w:rsid w:val="00666891"/>
    <w:rsid w:val="00671BCD"/>
    <w:rsid w:val="0067674A"/>
    <w:rsid w:val="0067772F"/>
    <w:rsid w:val="00677F13"/>
    <w:rsid w:val="00683F0E"/>
    <w:rsid w:val="00692696"/>
    <w:rsid w:val="00692F5E"/>
    <w:rsid w:val="006932DB"/>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C02"/>
    <w:rsid w:val="006C2BD2"/>
    <w:rsid w:val="006C2D83"/>
    <w:rsid w:val="006C4FFC"/>
    <w:rsid w:val="006D15C1"/>
    <w:rsid w:val="006D3C5A"/>
    <w:rsid w:val="006D411B"/>
    <w:rsid w:val="006D6382"/>
    <w:rsid w:val="006D6C69"/>
    <w:rsid w:val="006D73AF"/>
    <w:rsid w:val="006D78A3"/>
    <w:rsid w:val="006D7F85"/>
    <w:rsid w:val="006E0332"/>
    <w:rsid w:val="006E0900"/>
    <w:rsid w:val="006E0BC9"/>
    <w:rsid w:val="006E338B"/>
    <w:rsid w:val="006E3F5B"/>
    <w:rsid w:val="006E4EA4"/>
    <w:rsid w:val="006E5AAD"/>
    <w:rsid w:val="006E6A9A"/>
    <w:rsid w:val="006E703D"/>
    <w:rsid w:val="006E7EEC"/>
    <w:rsid w:val="006F088E"/>
    <w:rsid w:val="006F2104"/>
    <w:rsid w:val="006F3B81"/>
    <w:rsid w:val="006F5086"/>
    <w:rsid w:val="006F611F"/>
    <w:rsid w:val="007013FE"/>
    <w:rsid w:val="007014AB"/>
    <w:rsid w:val="00705F9D"/>
    <w:rsid w:val="007065C8"/>
    <w:rsid w:val="00706611"/>
    <w:rsid w:val="00714CDD"/>
    <w:rsid w:val="00714FC0"/>
    <w:rsid w:val="00716309"/>
    <w:rsid w:val="00717691"/>
    <w:rsid w:val="00720220"/>
    <w:rsid w:val="00722E56"/>
    <w:rsid w:val="0072541F"/>
    <w:rsid w:val="007267A7"/>
    <w:rsid w:val="007335A4"/>
    <w:rsid w:val="00737AB6"/>
    <w:rsid w:val="00737C70"/>
    <w:rsid w:val="00742CAD"/>
    <w:rsid w:val="007434AD"/>
    <w:rsid w:val="00744363"/>
    <w:rsid w:val="0074757B"/>
    <w:rsid w:val="007503D9"/>
    <w:rsid w:val="00750CA8"/>
    <w:rsid w:val="007510FB"/>
    <w:rsid w:val="007522C2"/>
    <w:rsid w:val="00753303"/>
    <w:rsid w:val="0076178A"/>
    <w:rsid w:val="007635DC"/>
    <w:rsid w:val="00763FBF"/>
    <w:rsid w:val="007710A4"/>
    <w:rsid w:val="007732CF"/>
    <w:rsid w:val="007735DD"/>
    <w:rsid w:val="00773FB8"/>
    <w:rsid w:val="0077618F"/>
    <w:rsid w:val="0077755F"/>
    <w:rsid w:val="00777729"/>
    <w:rsid w:val="007810C7"/>
    <w:rsid w:val="00781971"/>
    <w:rsid w:val="00782A7F"/>
    <w:rsid w:val="00783C94"/>
    <w:rsid w:val="00791505"/>
    <w:rsid w:val="00791A1B"/>
    <w:rsid w:val="00792826"/>
    <w:rsid w:val="00796AC5"/>
    <w:rsid w:val="0079749C"/>
    <w:rsid w:val="007A2725"/>
    <w:rsid w:val="007A4A43"/>
    <w:rsid w:val="007A5222"/>
    <w:rsid w:val="007A717D"/>
    <w:rsid w:val="007B11AE"/>
    <w:rsid w:val="007B24A2"/>
    <w:rsid w:val="007B2908"/>
    <w:rsid w:val="007B4145"/>
    <w:rsid w:val="007B42A8"/>
    <w:rsid w:val="007B7756"/>
    <w:rsid w:val="007C0BB0"/>
    <w:rsid w:val="007C2053"/>
    <w:rsid w:val="007C46A7"/>
    <w:rsid w:val="007C5272"/>
    <w:rsid w:val="007C7D20"/>
    <w:rsid w:val="007D0F7D"/>
    <w:rsid w:val="007D200F"/>
    <w:rsid w:val="007D2209"/>
    <w:rsid w:val="007D28F9"/>
    <w:rsid w:val="007D2C5E"/>
    <w:rsid w:val="007D3732"/>
    <w:rsid w:val="007D3BD7"/>
    <w:rsid w:val="007D3F5B"/>
    <w:rsid w:val="007D48A6"/>
    <w:rsid w:val="007E47D8"/>
    <w:rsid w:val="007E6248"/>
    <w:rsid w:val="007E7EB8"/>
    <w:rsid w:val="007F33B0"/>
    <w:rsid w:val="007F3D7F"/>
    <w:rsid w:val="007F6BFD"/>
    <w:rsid w:val="00800095"/>
    <w:rsid w:val="00801057"/>
    <w:rsid w:val="00801AA4"/>
    <w:rsid w:val="00802670"/>
    <w:rsid w:val="008027A2"/>
    <w:rsid w:val="00802A61"/>
    <w:rsid w:val="00804C20"/>
    <w:rsid w:val="0080630B"/>
    <w:rsid w:val="00807B87"/>
    <w:rsid w:val="008111F9"/>
    <w:rsid w:val="0081176C"/>
    <w:rsid w:val="0081399D"/>
    <w:rsid w:val="008176F2"/>
    <w:rsid w:val="0082063D"/>
    <w:rsid w:val="00820854"/>
    <w:rsid w:val="00820ACC"/>
    <w:rsid w:val="008215F6"/>
    <w:rsid w:val="0082170E"/>
    <w:rsid w:val="00825BFF"/>
    <w:rsid w:val="00825F01"/>
    <w:rsid w:val="00826743"/>
    <w:rsid w:val="008320C1"/>
    <w:rsid w:val="00832D19"/>
    <w:rsid w:val="008334E4"/>
    <w:rsid w:val="008339FD"/>
    <w:rsid w:val="008368BB"/>
    <w:rsid w:val="00842053"/>
    <w:rsid w:val="00846830"/>
    <w:rsid w:val="0085000D"/>
    <w:rsid w:val="00851AF9"/>
    <w:rsid w:val="00854255"/>
    <w:rsid w:val="00854DC7"/>
    <w:rsid w:val="0085698B"/>
    <w:rsid w:val="00857774"/>
    <w:rsid w:val="00863F58"/>
    <w:rsid w:val="008666FC"/>
    <w:rsid w:val="00866D49"/>
    <w:rsid w:val="008740B3"/>
    <w:rsid w:val="008773ED"/>
    <w:rsid w:val="008811FD"/>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3349"/>
    <w:rsid w:val="008A44DE"/>
    <w:rsid w:val="008A4793"/>
    <w:rsid w:val="008B0308"/>
    <w:rsid w:val="008B0543"/>
    <w:rsid w:val="008B08AD"/>
    <w:rsid w:val="008B2312"/>
    <w:rsid w:val="008B404F"/>
    <w:rsid w:val="008B45C3"/>
    <w:rsid w:val="008B7107"/>
    <w:rsid w:val="008B78AE"/>
    <w:rsid w:val="008C06F3"/>
    <w:rsid w:val="008C3282"/>
    <w:rsid w:val="008C32CC"/>
    <w:rsid w:val="008C4BB7"/>
    <w:rsid w:val="008D0BBC"/>
    <w:rsid w:val="008D14CC"/>
    <w:rsid w:val="008D46EB"/>
    <w:rsid w:val="008D62C5"/>
    <w:rsid w:val="008D62E5"/>
    <w:rsid w:val="008D664F"/>
    <w:rsid w:val="008D6813"/>
    <w:rsid w:val="008D6D16"/>
    <w:rsid w:val="008E2735"/>
    <w:rsid w:val="008E2F3C"/>
    <w:rsid w:val="008E367C"/>
    <w:rsid w:val="008F212F"/>
    <w:rsid w:val="008F2B79"/>
    <w:rsid w:val="008F3785"/>
    <w:rsid w:val="008F6239"/>
    <w:rsid w:val="008F79FF"/>
    <w:rsid w:val="008F7DC9"/>
    <w:rsid w:val="00900210"/>
    <w:rsid w:val="00901201"/>
    <w:rsid w:val="009031B6"/>
    <w:rsid w:val="0090495B"/>
    <w:rsid w:val="00904BED"/>
    <w:rsid w:val="00905A5A"/>
    <w:rsid w:val="009068D0"/>
    <w:rsid w:val="00911B06"/>
    <w:rsid w:val="00912FBD"/>
    <w:rsid w:val="009143FF"/>
    <w:rsid w:val="00914682"/>
    <w:rsid w:val="00916323"/>
    <w:rsid w:val="00921CED"/>
    <w:rsid w:val="00925A4F"/>
    <w:rsid w:val="0092719F"/>
    <w:rsid w:val="00930A00"/>
    <w:rsid w:val="009311CB"/>
    <w:rsid w:val="00931430"/>
    <w:rsid w:val="009330DF"/>
    <w:rsid w:val="00933314"/>
    <w:rsid w:val="009340D4"/>
    <w:rsid w:val="00936E05"/>
    <w:rsid w:val="00940DE7"/>
    <w:rsid w:val="00941126"/>
    <w:rsid w:val="0094172C"/>
    <w:rsid w:val="00942063"/>
    <w:rsid w:val="00942374"/>
    <w:rsid w:val="009470AD"/>
    <w:rsid w:val="009513FE"/>
    <w:rsid w:val="00952B21"/>
    <w:rsid w:val="00954795"/>
    <w:rsid w:val="00956B0F"/>
    <w:rsid w:val="00963315"/>
    <w:rsid w:val="00965386"/>
    <w:rsid w:val="00965E8C"/>
    <w:rsid w:val="00972FA7"/>
    <w:rsid w:val="00974392"/>
    <w:rsid w:val="0097440D"/>
    <w:rsid w:val="009778A3"/>
    <w:rsid w:val="00980A3B"/>
    <w:rsid w:val="00981709"/>
    <w:rsid w:val="00981E1C"/>
    <w:rsid w:val="009922F0"/>
    <w:rsid w:val="00992A2F"/>
    <w:rsid w:val="00992CCF"/>
    <w:rsid w:val="00993B7A"/>
    <w:rsid w:val="00995159"/>
    <w:rsid w:val="00995487"/>
    <w:rsid w:val="00996C43"/>
    <w:rsid w:val="00997FBD"/>
    <w:rsid w:val="009A043C"/>
    <w:rsid w:val="009A3708"/>
    <w:rsid w:val="009A3CC7"/>
    <w:rsid w:val="009A42BD"/>
    <w:rsid w:val="009A4337"/>
    <w:rsid w:val="009A44BE"/>
    <w:rsid w:val="009A46BD"/>
    <w:rsid w:val="009A6584"/>
    <w:rsid w:val="009A6F8A"/>
    <w:rsid w:val="009A722E"/>
    <w:rsid w:val="009A764C"/>
    <w:rsid w:val="009A787F"/>
    <w:rsid w:val="009A7E87"/>
    <w:rsid w:val="009B082F"/>
    <w:rsid w:val="009B0D22"/>
    <w:rsid w:val="009B25E1"/>
    <w:rsid w:val="009B50CF"/>
    <w:rsid w:val="009B5394"/>
    <w:rsid w:val="009B6EC9"/>
    <w:rsid w:val="009C36A1"/>
    <w:rsid w:val="009C38BC"/>
    <w:rsid w:val="009C5F4B"/>
    <w:rsid w:val="009C67D2"/>
    <w:rsid w:val="009C7C40"/>
    <w:rsid w:val="009D0502"/>
    <w:rsid w:val="009D25ED"/>
    <w:rsid w:val="009E29F8"/>
    <w:rsid w:val="009E34A2"/>
    <w:rsid w:val="009E3EF4"/>
    <w:rsid w:val="009E7260"/>
    <w:rsid w:val="009E7BF2"/>
    <w:rsid w:val="009F0693"/>
    <w:rsid w:val="009F0A39"/>
    <w:rsid w:val="009F0B68"/>
    <w:rsid w:val="009F34BA"/>
    <w:rsid w:val="009F34BE"/>
    <w:rsid w:val="009F438C"/>
    <w:rsid w:val="009F786C"/>
    <w:rsid w:val="009F7C5D"/>
    <w:rsid w:val="00A0231B"/>
    <w:rsid w:val="00A052A7"/>
    <w:rsid w:val="00A0583A"/>
    <w:rsid w:val="00A06611"/>
    <w:rsid w:val="00A06785"/>
    <w:rsid w:val="00A07FE3"/>
    <w:rsid w:val="00A15615"/>
    <w:rsid w:val="00A21E12"/>
    <w:rsid w:val="00A22F3B"/>
    <w:rsid w:val="00A23F88"/>
    <w:rsid w:val="00A24D9C"/>
    <w:rsid w:val="00A2735B"/>
    <w:rsid w:val="00A27C13"/>
    <w:rsid w:val="00A27EC8"/>
    <w:rsid w:val="00A31558"/>
    <w:rsid w:val="00A31E2E"/>
    <w:rsid w:val="00A31ECC"/>
    <w:rsid w:val="00A357F6"/>
    <w:rsid w:val="00A40460"/>
    <w:rsid w:val="00A40523"/>
    <w:rsid w:val="00A42B18"/>
    <w:rsid w:val="00A442BC"/>
    <w:rsid w:val="00A471EB"/>
    <w:rsid w:val="00A51DEC"/>
    <w:rsid w:val="00A52CB7"/>
    <w:rsid w:val="00A53BB9"/>
    <w:rsid w:val="00A56118"/>
    <w:rsid w:val="00A56785"/>
    <w:rsid w:val="00A57AB8"/>
    <w:rsid w:val="00A57E16"/>
    <w:rsid w:val="00A609A9"/>
    <w:rsid w:val="00A60E7D"/>
    <w:rsid w:val="00A63803"/>
    <w:rsid w:val="00A6389C"/>
    <w:rsid w:val="00A645F2"/>
    <w:rsid w:val="00A65492"/>
    <w:rsid w:val="00A65899"/>
    <w:rsid w:val="00A6708D"/>
    <w:rsid w:val="00A758B1"/>
    <w:rsid w:val="00A77857"/>
    <w:rsid w:val="00A77F74"/>
    <w:rsid w:val="00A80AF4"/>
    <w:rsid w:val="00A80F12"/>
    <w:rsid w:val="00A8388D"/>
    <w:rsid w:val="00A853C4"/>
    <w:rsid w:val="00A85D78"/>
    <w:rsid w:val="00A86005"/>
    <w:rsid w:val="00A8684F"/>
    <w:rsid w:val="00A92F74"/>
    <w:rsid w:val="00A93F63"/>
    <w:rsid w:val="00A94090"/>
    <w:rsid w:val="00A9596B"/>
    <w:rsid w:val="00A970AA"/>
    <w:rsid w:val="00AA4050"/>
    <w:rsid w:val="00AA5223"/>
    <w:rsid w:val="00AA55D1"/>
    <w:rsid w:val="00AA6B05"/>
    <w:rsid w:val="00AB2F9F"/>
    <w:rsid w:val="00AB3863"/>
    <w:rsid w:val="00AB4968"/>
    <w:rsid w:val="00AB4B92"/>
    <w:rsid w:val="00AB6253"/>
    <w:rsid w:val="00AB6F3B"/>
    <w:rsid w:val="00AC4462"/>
    <w:rsid w:val="00AC4799"/>
    <w:rsid w:val="00AC7E10"/>
    <w:rsid w:val="00AD3F7A"/>
    <w:rsid w:val="00AD449E"/>
    <w:rsid w:val="00AD6FAD"/>
    <w:rsid w:val="00AD7D68"/>
    <w:rsid w:val="00AE01ED"/>
    <w:rsid w:val="00AE09E9"/>
    <w:rsid w:val="00AE295C"/>
    <w:rsid w:val="00AE29CF"/>
    <w:rsid w:val="00AE3B4F"/>
    <w:rsid w:val="00AF2B3C"/>
    <w:rsid w:val="00B00EE9"/>
    <w:rsid w:val="00B01DC7"/>
    <w:rsid w:val="00B0336C"/>
    <w:rsid w:val="00B04D0A"/>
    <w:rsid w:val="00B0577E"/>
    <w:rsid w:val="00B06696"/>
    <w:rsid w:val="00B11EA4"/>
    <w:rsid w:val="00B13559"/>
    <w:rsid w:val="00B14972"/>
    <w:rsid w:val="00B15B60"/>
    <w:rsid w:val="00B17B79"/>
    <w:rsid w:val="00B20C11"/>
    <w:rsid w:val="00B22141"/>
    <w:rsid w:val="00B22523"/>
    <w:rsid w:val="00B307DE"/>
    <w:rsid w:val="00B30BC6"/>
    <w:rsid w:val="00B325AB"/>
    <w:rsid w:val="00B376B1"/>
    <w:rsid w:val="00B377FF"/>
    <w:rsid w:val="00B40F2F"/>
    <w:rsid w:val="00B40F45"/>
    <w:rsid w:val="00B470E2"/>
    <w:rsid w:val="00B509DC"/>
    <w:rsid w:val="00B51139"/>
    <w:rsid w:val="00B5152C"/>
    <w:rsid w:val="00B562C2"/>
    <w:rsid w:val="00B57000"/>
    <w:rsid w:val="00B618F9"/>
    <w:rsid w:val="00B625B8"/>
    <w:rsid w:val="00B64115"/>
    <w:rsid w:val="00B6506D"/>
    <w:rsid w:val="00B65D25"/>
    <w:rsid w:val="00B667D4"/>
    <w:rsid w:val="00B708C9"/>
    <w:rsid w:val="00B7216B"/>
    <w:rsid w:val="00B76573"/>
    <w:rsid w:val="00B77462"/>
    <w:rsid w:val="00B778ED"/>
    <w:rsid w:val="00B85EF4"/>
    <w:rsid w:val="00B8615C"/>
    <w:rsid w:val="00B86ACD"/>
    <w:rsid w:val="00B872FB"/>
    <w:rsid w:val="00B87A3D"/>
    <w:rsid w:val="00B90110"/>
    <w:rsid w:val="00B91D99"/>
    <w:rsid w:val="00B92549"/>
    <w:rsid w:val="00B92AED"/>
    <w:rsid w:val="00B936AB"/>
    <w:rsid w:val="00B95C6B"/>
    <w:rsid w:val="00B9765C"/>
    <w:rsid w:val="00BB03A8"/>
    <w:rsid w:val="00BB06F7"/>
    <w:rsid w:val="00BB21FE"/>
    <w:rsid w:val="00BB2B57"/>
    <w:rsid w:val="00BB52EA"/>
    <w:rsid w:val="00BB622B"/>
    <w:rsid w:val="00BB7046"/>
    <w:rsid w:val="00BB7707"/>
    <w:rsid w:val="00BC0749"/>
    <w:rsid w:val="00BC2C13"/>
    <w:rsid w:val="00BC4225"/>
    <w:rsid w:val="00BC4D62"/>
    <w:rsid w:val="00BC5756"/>
    <w:rsid w:val="00BC6C0F"/>
    <w:rsid w:val="00BC7BBB"/>
    <w:rsid w:val="00BD00EF"/>
    <w:rsid w:val="00BD0FDD"/>
    <w:rsid w:val="00BD1285"/>
    <w:rsid w:val="00BD23C3"/>
    <w:rsid w:val="00BD2E2E"/>
    <w:rsid w:val="00BD3D41"/>
    <w:rsid w:val="00BD5FE3"/>
    <w:rsid w:val="00BD692C"/>
    <w:rsid w:val="00BE1D4B"/>
    <w:rsid w:val="00BE21AF"/>
    <w:rsid w:val="00BE3553"/>
    <w:rsid w:val="00BE5118"/>
    <w:rsid w:val="00BE52EC"/>
    <w:rsid w:val="00BE6F09"/>
    <w:rsid w:val="00BF240F"/>
    <w:rsid w:val="00BF250F"/>
    <w:rsid w:val="00BF5C9A"/>
    <w:rsid w:val="00C00E8B"/>
    <w:rsid w:val="00C03085"/>
    <w:rsid w:val="00C043CD"/>
    <w:rsid w:val="00C04C58"/>
    <w:rsid w:val="00C05504"/>
    <w:rsid w:val="00C07379"/>
    <w:rsid w:val="00C100C7"/>
    <w:rsid w:val="00C10749"/>
    <w:rsid w:val="00C10967"/>
    <w:rsid w:val="00C1164B"/>
    <w:rsid w:val="00C11B89"/>
    <w:rsid w:val="00C17445"/>
    <w:rsid w:val="00C2093B"/>
    <w:rsid w:val="00C22CAE"/>
    <w:rsid w:val="00C238F6"/>
    <w:rsid w:val="00C23E5F"/>
    <w:rsid w:val="00C24801"/>
    <w:rsid w:val="00C25CA1"/>
    <w:rsid w:val="00C2709B"/>
    <w:rsid w:val="00C27612"/>
    <w:rsid w:val="00C3068B"/>
    <w:rsid w:val="00C30B8F"/>
    <w:rsid w:val="00C328E1"/>
    <w:rsid w:val="00C36105"/>
    <w:rsid w:val="00C4051B"/>
    <w:rsid w:val="00C47EFC"/>
    <w:rsid w:val="00C51990"/>
    <w:rsid w:val="00C54688"/>
    <w:rsid w:val="00C5575E"/>
    <w:rsid w:val="00C563A5"/>
    <w:rsid w:val="00C5643F"/>
    <w:rsid w:val="00C60221"/>
    <w:rsid w:val="00C60EEB"/>
    <w:rsid w:val="00C63E99"/>
    <w:rsid w:val="00C656C5"/>
    <w:rsid w:val="00C66E36"/>
    <w:rsid w:val="00C70DE4"/>
    <w:rsid w:val="00C7263D"/>
    <w:rsid w:val="00C74612"/>
    <w:rsid w:val="00C7762E"/>
    <w:rsid w:val="00C777F8"/>
    <w:rsid w:val="00C80687"/>
    <w:rsid w:val="00C810A2"/>
    <w:rsid w:val="00C814B3"/>
    <w:rsid w:val="00C81A0E"/>
    <w:rsid w:val="00C81EE1"/>
    <w:rsid w:val="00C83701"/>
    <w:rsid w:val="00C857B9"/>
    <w:rsid w:val="00C8727E"/>
    <w:rsid w:val="00C900F6"/>
    <w:rsid w:val="00C90725"/>
    <w:rsid w:val="00C9254B"/>
    <w:rsid w:val="00C925B9"/>
    <w:rsid w:val="00C92FB8"/>
    <w:rsid w:val="00C930FD"/>
    <w:rsid w:val="00C942C7"/>
    <w:rsid w:val="00C94A88"/>
    <w:rsid w:val="00C971B7"/>
    <w:rsid w:val="00CA115F"/>
    <w:rsid w:val="00CA2250"/>
    <w:rsid w:val="00CA5CE1"/>
    <w:rsid w:val="00CA656D"/>
    <w:rsid w:val="00CA765F"/>
    <w:rsid w:val="00CA781E"/>
    <w:rsid w:val="00CB0F10"/>
    <w:rsid w:val="00CB2CDC"/>
    <w:rsid w:val="00CB37C7"/>
    <w:rsid w:val="00CB3A51"/>
    <w:rsid w:val="00CB3B0E"/>
    <w:rsid w:val="00CB5082"/>
    <w:rsid w:val="00CB5745"/>
    <w:rsid w:val="00CB7F83"/>
    <w:rsid w:val="00CC0C55"/>
    <w:rsid w:val="00CC0EBB"/>
    <w:rsid w:val="00CC4950"/>
    <w:rsid w:val="00CC4F9B"/>
    <w:rsid w:val="00CC5BC4"/>
    <w:rsid w:val="00CD2574"/>
    <w:rsid w:val="00CD37DD"/>
    <w:rsid w:val="00CD47A8"/>
    <w:rsid w:val="00CD4830"/>
    <w:rsid w:val="00CD6842"/>
    <w:rsid w:val="00CE1296"/>
    <w:rsid w:val="00CE24BE"/>
    <w:rsid w:val="00CE271D"/>
    <w:rsid w:val="00CE3C93"/>
    <w:rsid w:val="00CE3E36"/>
    <w:rsid w:val="00CE4600"/>
    <w:rsid w:val="00CE4FBF"/>
    <w:rsid w:val="00CE6B19"/>
    <w:rsid w:val="00CF198D"/>
    <w:rsid w:val="00CF4029"/>
    <w:rsid w:val="00CF5025"/>
    <w:rsid w:val="00CF5967"/>
    <w:rsid w:val="00D01FC0"/>
    <w:rsid w:val="00D03FF9"/>
    <w:rsid w:val="00D046BF"/>
    <w:rsid w:val="00D04D02"/>
    <w:rsid w:val="00D104B5"/>
    <w:rsid w:val="00D10EFE"/>
    <w:rsid w:val="00D116D8"/>
    <w:rsid w:val="00D12B0A"/>
    <w:rsid w:val="00D1416E"/>
    <w:rsid w:val="00D161D6"/>
    <w:rsid w:val="00D16D31"/>
    <w:rsid w:val="00D22E40"/>
    <w:rsid w:val="00D2323A"/>
    <w:rsid w:val="00D23CC2"/>
    <w:rsid w:val="00D24A52"/>
    <w:rsid w:val="00D27556"/>
    <w:rsid w:val="00D322F3"/>
    <w:rsid w:val="00D326E0"/>
    <w:rsid w:val="00D33193"/>
    <w:rsid w:val="00D35638"/>
    <w:rsid w:val="00D37C64"/>
    <w:rsid w:val="00D40454"/>
    <w:rsid w:val="00D41249"/>
    <w:rsid w:val="00D42B2C"/>
    <w:rsid w:val="00D45E6E"/>
    <w:rsid w:val="00D50B2E"/>
    <w:rsid w:val="00D52085"/>
    <w:rsid w:val="00D52FCB"/>
    <w:rsid w:val="00D552B6"/>
    <w:rsid w:val="00D55508"/>
    <w:rsid w:val="00D56EA8"/>
    <w:rsid w:val="00D60698"/>
    <w:rsid w:val="00D6255B"/>
    <w:rsid w:val="00D63E37"/>
    <w:rsid w:val="00D65C9F"/>
    <w:rsid w:val="00D663F3"/>
    <w:rsid w:val="00D67727"/>
    <w:rsid w:val="00D71CCE"/>
    <w:rsid w:val="00D7220B"/>
    <w:rsid w:val="00D75AA4"/>
    <w:rsid w:val="00D765E9"/>
    <w:rsid w:val="00D76E1B"/>
    <w:rsid w:val="00D87CDC"/>
    <w:rsid w:val="00D907BC"/>
    <w:rsid w:val="00D91A1D"/>
    <w:rsid w:val="00D94154"/>
    <w:rsid w:val="00D944BE"/>
    <w:rsid w:val="00D9489E"/>
    <w:rsid w:val="00D96DA8"/>
    <w:rsid w:val="00DA3BED"/>
    <w:rsid w:val="00DA40A5"/>
    <w:rsid w:val="00DA4B61"/>
    <w:rsid w:val="00DA54AB"/>
    <w:rsid w:val="00DA6B62"/>
    <w:rsid w:val="00DA7F9F"/>
    <w:rsid w:val="00DB0EF2"/>
    <w:rsid w:val="00DB5F01"/>
    <w:rsid w:val="00DC060A"/>
    <w:rsid w:val="00DC276C"/>
    <w:rsid w:val="00DC377C"/>
    <w:rsid w:val="00DC4418"/>
    <w:rsid w:val="00DC519F"/>
    <w:rsid w:val="00DC5938"/>
    <w:rsid w:val="00DC5F3D"/>
    <w:rsid w:val="00DC66A0"/>
    <w:rsid w:val="00DC7CCE"/>
    <w:rsid w:val="00DC7F06"/>
    <w:rsid w:val="00DD10C6"/>
    <w:rsid w:val="00DD1A08"/>
    <w:rsid w:val="00DD4972"/>
    <w:rsid w:val="00DE25EA"/>
    <w:rsid w:val="00DE4DBD"/>
    <w:rsid w:val="00DF04FF"/>
    <w:rsid w:val="00DF3204"/>
    <w:rsid w:val="00DF3629"/>
    <w:rsid w:val="00DF5A5E"/>
    <w:rsid w:val="00DF7D14"/>
    <w:rsid w:val="00E000B0"/>
    <w:rsid w:val="00E002DD"/>
    <w:rsid w:val="00E02A2B"/>
    <w:rsid w:val="00E02C2E"/>
    <w:rsid w:val="00E02EA9"/>
    <w:rsid w:val="00E05AAE"/>
    <w:rsid w:val="00E05B74"/>
    <w:rsid w:val="00E11D7B"/>
    <w:rsid w:val="00E122D6"/>
    <w:rsid w:val="00E13E5B"/>
    <w:rsid w:val="00E1615D"/>
    <w:rsid w:val="00E16F25"/>
    <w:rsid w:val="00E179E0"/>
    <w:rsid w:val="00E21704"/>
    <w:rsid w:val="00E223FE"/>
    <w:rsid w:val="00E249CA"/>
    <w:rsid w:val="00E25173"/>
    <w:rsid w:val="00E2779A"/>
    <w:rsid w:val="00E27B5E"/>
    <w:rsid w:val="00E339E4"/>
    <w:rsid w:val="00E379F2"/>
    <w:rsid w:val="00E37A5A"/>
    <w:rsid w:val="00E37D31"/>
    <w:rsid w:val="00E407A9"/>
    <w:rsid w:val="00E44C9E"/>
    <w:rsid w:val="00E47BFE"/>
    <w:rsid w:val="00E501EA"/>
    <w:rsid w:val="00E52157"/>
    <w:rsid w:val="00E5405B"/>
    <w:rsid w:val="00E54E38"/>
    <w:rsid w:val="00E57AF4"/>
    <w:rsid w:val="00E61421"/>
    <w:rsid w:val="00E633CD"/>
    <w:rsid w:val="00E643C3"/>
    <w:rsid w:val="00E651C5"/>
    <w:rsid w:val="00E702F9"/>
    <w:rsid w:val="00E718D0"/>
    <w:rsid w:val="00E72A78"/>
    <w:rsid w:val="00E730EA"/>
    <w:rsid w:val="00E744D0"/>
    <w:rsid w:val="00E75E5F"/>
    <w:rsid w:val="00E771D2"/>
    <w:rsid w:val="00E77579"/>
    <w:rsid w:val="00E827F3"/>
    <w:rsid w:val="00E84ABE"/>
    <w:rsid w:val="00E8641C"/>
    <w:rsid w:val="00E86EFE"/>
    <w:rsid w:val="00E87D2E"/>
    <w:rsid w:val="00E90F76"/>
    <w:rsid w:val="00E91434"/>
    <w:rsid w:val="00E917F0"/>
    <w:rsid w:val="00E92B0F"/>
    <w:rsid w:val="00E934DB"/>
    <w:rsid w:val="00E968E4"/>
    <w:rsid w:val="00E97778"/>
    <w:rsid w:val="00E97849"/>
    <w:rsid w:val="00EA1F08"/>
    <w:rsid w:val="00EA71B6"/>
    <w:rsid w:val="00EB13EF"/>
    <w:rsid w:val="00EB156C"/>
    <w:rsid w:val="00EB2D89"/>
    <w:rsid w:val="00EB375E"/>
    <w:rsid w:val="00EB7F8A"/>
    <w:rsid w:val="00EC26B6"/>
    <w:rsid w:val="00EC2D88"/>
    <w:rsid w:val="00EC6184"/>
    <w:rsid w:val="00EC777E"/>
    <w:rsid w:val="00ED316E"/>
    <w:rsid w:val="00ED52D3"/>
    <w:rsid w:val="00ED6D9E"/>
    <w:rsid w:val="00ED6E80"/>
    <w:rsid w:val="00ED7162"/>
    <w:rsid w:val="00EE1955"/>
    <w:rsid w:val="00EE1ECD"/>
    <w:rsid w:val="00EE38E4"/>
    <w:rsid w:val="00EE39FE"/>
    <w:rsid w:val="00EE3C94"/>
    <w:rsid w:val="00EE6132"/>
    <w:rsid w:val="00EE70A8"/>
    <w:rsid w:val="00EE73C4"/>
    <w:rsid w:val="00EF041C"/>
    <w:rsid w:val="00EF07E6"/>
    <w:rsid w:val="00EF12A5"/>
    <w:rsid w:val="00EF1C4F"/>
    <w:rsid w:val="00EF1D0E"/>
    <w:rsid w:val="00EF2AB1"/>
    <w:rsid w:val="00EF2DD1"/>
    <w:rsid w:val="00EF3D25"/>
    <w:rsid w:val="00EF5372"/>
    <w:rsid w:val="00F001A7"/>
    <w:rsid w:val="00F00795"/>
    <w:rsid w:val="00F0145D"/>
    <w:rsid w:val="00F02212"/>
    <w:rsid w:val="00F103AB"/>
    <w:rsid w:val="00F12559"/>
    <w:rsid w:val="00F128DC"/>
    <w:rsid w:val="00F1468B"/>
    <w:rsid w:val="00F16287"/>
    <w:rsid w:val="00F213F2"/>
    <w:rsid w:val="00F2226A"/>
    <w:rsid w:val="00F2284F"/>
    <w:rsid w:val="00F23386"/>
    <w:rsid w:val="00F253E5"/>
    <w:rsid w:val="00F256C5"/>
    <w:rsid w:val="00F25D2F"/>
    <w:rsid w:val="00F26898"/>
    <w:rsid w:val="00F27840"/>
    <w:rsid w:val="00F33312"/>
    <w:rsid w:val="00F33CF1"/>
    <w:rsid w:val="00F35DB9"/>
    <w:rsid w:val="00F369A1"/>
    <w:rsid w:val="00F36C36"/>
    <w:rsid w:val="00F418FD"/>
    <w:rsid w:val="00F429E1"/>
    <w:rsid w:val="00F432E9"/>
    <w:rsid w:val="00F43C64"/>
    <w:rsid w:val="00F43DBE"/>
    <w:rsid w:val="00F4422B"/>
    <w:rsid w:val="00F44FBA"/>
    <w:rsid w:val="00F4689F"/>
    <w:rsid w:val="00F51090"/>
    <w:rsid w:val="00F52A5E"/>
    <w:rsid w:val="00F52B8E"/>
    <w:rsid w:val="00F53C2C"/>
    <w:rsid w:val="00F53DF3"/>
    <w:rsid w:val="00F606F2"/>
    <w:rsid w:val="00F62110"/>
    <w:rsid w:val="00F62388"/>
    <w:rsid w:val="00F67BFF"/>
    <w:rsid w:val="00F67D12"/>
    <w:rsid w:val="00F7288F"/>
    <w:rsid w:val="00F75330"/>
    <w:rsid w:val="00F767BA"/>
    <w:rsid w:val="00F80AA4"/>
    <w:rsid w:val="00F815EB"/>
    <w:rsid w:val="00F8183A"/>
    <w:rsid w:val="00F83321"/>
    <w:rsid w:val="00F84769"/>
    <w:rsid w:val="00F851D0"/>
    <w:rsid w:val="00F8784A"/>
    <w:rsid w:val="00F92560"/>
    <w:rsid w:val="00F9721A"/>
    <w:rsid w:val="00FA4DC4"/>
    <w:rsid w:val="00FA55F7"/>
    <w:rsid w:val="00FA597E"/>
    <w:rsid w:val="00FB010B"/>
    <w:rsid w:val="00FB2118"/>
    <w:rsid w:val="00FB2D03"/>
    <w:rsid w:val="00FB2E1C"/>
    <w:rsid w:val="00FB3C6E"/>
    <w:rsid w:val="00FB47B7"/>
    <w:rsid w:val="00FB4AE4"/>
    <w:rsid w:val="00FB59BF"/>
    <w:rsid w:val="00FB5E9D"/>
    <w:rsid w:val="00FC7E59"/>
    <w:rsid w:val="00FD0D7C"/>
    <w:rsid w:val="00FD6F46"/>
    <w:rsid w:val="00FE478F"/>
    <w:rsid w:val="00FE4ECB"/>
    <w:rsid w:val="00FE4EDD"/>
    <w:rsid w:val="00FE6EFE"/>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50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8258">
      <w:bodyDiv w:val="1"/>
      <w:marLeft w:val="0"/>
      <w:marRight w:val="0"/>
      <w:marTop w:val="0"/>
      <w:marBottom w:val="0"/>
      <w:divBdr>
        <w:top w:val="none" w:sz="0" w:space="0" w:color="auto"/>
        <w:left w:val="none" w:sz="0" w:space="0" w:color="auto"/>
        <w:bottom w:val="none" w:sz="0" w:space="0" w:color="auto"/>
        <w:right w:val="none" w:sz="0" w:space="0" w:color="auto"/>
      </w:divBdr>
    </w:div>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D0604BCA945A4AAB1C432BA42A7D2F" ma:contentTypeVersion="0" ma:contentTypeDescription="Create a new document." ma:contentTypeScope="" ma:versionID="55e91ae4b82e0d63e97f56baf3e72d75">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98D76-102F-48D9-A825-236C30559345}">
  <ds:schemaRefs>
    <ds:schemaRef ds:uri="http://schemas.microsoft.com/office/infopath/2007/PartnerControls"/>
    <ds:schemaRef ds:uri="http://purl.org/dc/terms/"/>
    <ds:schemaRef ds:uri="http://purl.org/dc/elements/1.1/"/>
    <ds:schemaRef ds:uri="http://schemas.microsoft.com/office/2006/metadata/properties"/>
    <ds:schemaRef ds:uri="http://schemas.microsoft.com/office/2006/documentManagement/types"/>
    <ds:schemaRef ds:uri="http://purl.org/dc/dcmitype/"/>
    <ds:schemaRef ds:uri="http://www.w3.org/XML/1998/namespace"/>
    <ds:schemaRef ds:uri="http://schemas.openxmlformats.org/package/2006/metadata/core-properties"/>
  </ds:schemaRefs>
</ds:datastoreItem>
</file>

<file path=customXml/itemProps2.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3.xml><?xml version="1.0" encoding="utf-8"?>
<ds:datastoreItem xmlns:ds="http://schemas.openxmlformats.org/officeDocument/2006/customXml" ds:itemID="{A2CE5A5B-768C-4B7A-95FA-70B41DF6B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25E4A7F-9144-418A-B544-99DD1FEEB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2042</Words>
  <Characters>11646</Characters>
  <Application>Microsoft Office Word</Application>
  <DocSecurity>0</DocSecurity>
  <Lines>97</Lines>
  <Paragraphs>27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Qualcomm3</cp:lastModifiedBy>
  <cp:revision>2</cp:revision>
  <cp:lastPrinted>2013-03-26T18:58:00Z</cp:lastPrinted>
  <dcterms:created xsi:type="dcterms:W3CDTF">2014-02-01T09:25:00Z</dcterms:created>
  <dcterms:modified xsi:type="dcterms:W3CDTF">2014-02-01T09:25:00Z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4" name="_ms_pID_725343_00">
    <vt:lpwstr>_ms_pID_725343</vt:lpwstr>
  </property>
  <property fmtid="{D5CDD505-2E9C-101B-9397-08002B2CF9AE}" pid="5" name="_ms_pID_7253431">
    <vt:lpwstr>U5VDyGLis7+fhNMX3SfpDZCwlrT2v1UoIhC7i88xAH7IAcg8K4bybnYtQZAUC7AiSkrjsP7OgdmsRLnk4XGGu7LD1puSSWlBtwJQaw==</vt:lpwstr>
  </property>
  <property fmtid="{D5CDD505-2E9C-101B-9397-08002B2CF9AE}" pid="6" name="_ms_pID_7253431_00">
    <vt:lpwstr>_ms_pID_7253431</vt:lpwstr>
  </property>
  <property fmtid="{D5CDD505-2E9C-101B-9397-08002B2CF9AE}" pid="7" name="ContentTypeId">
    <vt:lpwstr>0x0101001FD0604BCA945A4AAB1C432BA42A7D2F</vt:lpwstr>
  </property>
</Properties>
</file>